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0"/>
          <w:sz w:val="24"/>
          <w:szCs w:val="24"/>
          <w:vertAlign w:val="baseline"/>
        </w:rPr>
      </w:pPr>
      <w:r w:rsidDel="00000000" w:rsidR="00000000" w:rsidRPr="00000000">
        <w:rPr>
          <w:b w:val="1"/>
          <w:sz w:val="24"/>
          <w:szCs w:val="24"/>
          <w:vertAlign w:val="baseline"/>
          <w:rtl w:val="0"/>
        </w:rPr>
        <w:t xml:space="preserve">LOURDES HOSPITAL</w:t>
      </w:r>
      <w:r w:rsidDel="00000000" w:rsidR="00000000" w:rsidRPr="00000000">
        <w:rPr>
          <w:rtl w:val="0"/>
        </w:rPr>
      </w:r>
    </w:p>
    <w:p w:rsidR="00000000" w:rsidDel="00000000" w:rsidP="00000000" w:rsidRDefault="00000000" w:rsidRPr="00000000" w14:paraId="00000002">
      <w:pPr>
        <w:jc w:val="center"/>
        <w:rPr>
          <w:b w:val="0"/>
          <w:sz w:val="24"/>
          <w:szCs w:val="24"/>
          <w:vertAlign w:val="baseline"/>
        </w:rPr>
      </w:pPr>
      <w:r w:rsidDel="00000000" w:rsidR="00000000" w:rsidRPr="00000000">
        <w:rPr>
          <w:b w:val="1"/>
          <w:sz w:val="24"/>
          <w:szCs w:val="24"/>
          <w:vertAlign w:val="baseline"/>
          <w:rtl w:val="0"/>
        </w:rPr>
        <w:t xml:space="preserve">169 Riverside Drive</w:t>
      </w:r>
      <w:r w:rsidDel="00000000" w:rsidR="00000000" w:rsidRPr="00000000">
        <w:rPr>
          <w:rtl w:val="0"/>
        </w:rPr>
      </w:r>
    </w:p>
    <w:p w:rsidR="00000000" w:rsidDel="00000000" w:rsidP="00000000" w:rsidRDefault="00000000" w:rsidRPr="00000000" w14:paraId="00000003">
      <w:pPr>
        <w:jc w:val="center"/>
        <w:rPr>
          <w:b w:val="0"/>
          <w:sz w:val="24"/>
          <w:szCs w:val="24"/>
          <w:vertAlign w:val="baseline"/>
        </w:rPr>
      </w:pPr>
      <w:r w:rsidDel="00000000" w:rsidR="00000000" w:rsidRPr="00000000">
        <w:rPr>
          <w:b w:val="1"/>
          <w:sz w:val="24"/>
          <w:szCs w:val="24"/>
          <w:vertAlign w:val="baseline"/>
          <w:rtl w:val="0"/>
        </w:rPr>
        <w:t xml:space="preserve">Binghamton, New York 13905</w:t>
      </w:r>
      <w:r w:rsidDel="00000000" w:rsidR="00000000" w:rsidRPr="00000000">
        <w:rPr>
          <w:rtl w:val="0"/>
        </w:rPr>
      </w:r>
    </w:p>
    <w:p w:rsidR="00000000" w:rsidDel="00000000" w:rsidP="00000000" w:rsidRDefault="00000000" w:rsidRPr="00000000" w14:paraId="00000004">
      <w:pPr>
        <w:jc w:val="center"/>
        <w:rPr>
          <w:b w:val="0"/>
          <w:sz w:val="24"/>
          <w:szCs w:val="24"/>
          <w:vertAlign w:val="baseline"/>
        </w:rPr>
      </w:pPr>
      <w:r w:rsidDel="00000000" w:rsidR="00000000" w:rsidRPr="00000000">
        <w:rPr>
          <w:b w:val="1"/>
          <w:sz w:val="24"/>
          <w:szCs w:val="24"/>
          <w:vertAlign w:val="baseline"/>
          <w:rtl w:val="0"/>
        </w:rPr>
        <w:t xml:space="preserve">LAB MANUAL</w:t>
      </w:r>
      <w:r w:rsidDel="00000000" w:rsidR="00000000" w:rsidRPr="00000000">
        <w:rPr>
          <w:rtl w:val="0"/>
        </w:rPr>
      </w:r>
    </w:p>
    <w:p w:rsidR="00000000" w:rsidDel="00000000" w:rsidP="00000000" w:rsidRDefault="00000000" w:rsidRPr="00000000" w14:paraId="00000005">
      <w:pPr>
        <w:jc w:val="center"/>
        <w:rPr>
          <w:sz w:val="24"/>
          <w:szCs w:val="24"/>
          <w:vertAlign w:val="baseline"/>
        </w:rPr>
      </w:pPr>
      <w:r w:rsidDel="00000000" w:rsidR="00000000" w:rsidRPr="00000000">
        <w:rPr>
          <w:sz w:val="24"/>
          <w:szCs w:val="24"/>
          <w:vertAlign w:val="baseline"/>
          <w:rtl w:val="0"/>
        </w:rPr>
        <w:t xml:space="preserve">______________________________________________________________________________</w:t>
      </w:r>
    </w:p>
    <w:p w:rsidR="00000000" w:rsidDel="00000000" w:rsidP="00000000" w:rsidRDefault="00000000" w:rsidRPr="00000000" w14:paraId="00000006">
      <w:pPr>
        <w:rPr>
          <w:b w:val="0"/>
          <w:vertAlign w:val="baseline"/>
        </w:rPr>
      </w:pPr>
      <w:r w:rsidDel="00000000" w:rsidR="00000000" w:rsidRPr="00000000">
        <w:rPr>
          <w:b w:val="1"/>
          <w:vertAlign w:val="baseline"/>
          <w:rtl w:val="0"/>
        </w:rPr>
        <w:t xml:space="preserve">SUBJECT: Urine </w:t>
      </w:r>
      <w:r w:rsidDel="00000000" w:rsidR="00000000" w:rsidRPr="00000000">
        <w:rPr>
          <w:b w:val="1"/>
          <w:sz w:val="22"/>
          <w:szCs w:val="22"/>
          <w:vertAlign w:val="baseline"/>
          <w:rtl w:val="0"/>
        </w:rPr>
        <w:t xml:space="preserve">Chemstrip Analyzer 101</w:t>
      </w:r>
      <w:r w:rsidDel="00000000" w:rsidR="00000000" w:rsidRPr="00000000">
        <w:rPr>
          <w:b w:val="1"/>
          <w:vertAlign w:val="baseline"/>
          <w:rtl w:val="0"/>
        </w:rPr>
        <w:tab/>
        <w:tab/>
        <w:tab/>
        <w:t xml:space="preserve">           ORIGIN DATE: 8/04</w:t>
      </w:r>
      <w:r w:rsidDel="00000000" w:rsidR="00000000" w:rsidRPr="00000000">
        <w:rPr>
          <w:rtl w:val="0"/>
        </w:rPr>
      </w:r>
    </w:p>
    <w:p w:rsidR="00000000" w:rsidDel="00000000" w:rsidP="00000000" w:rsidRDefault="00000000" w:rsidRPr="00000000" w14:paraId="00000007">
      <w:pPr>
        <w:ind w:firstLine="1440"/>
        <w:rPr>
          <w:b w:val="0"/>
          <w:vertAlign w:val="baseline"/>
        </w:rPr>
      </w:pPr>
      <w:r w:rsidDel="00000000" w:rsidR="00000000" w:rsidRPr="00000000">
        <w:rPr>
          <w:rtl w:val="0"/>
        </w:rPr>
      </w:r>
    </w:p>
    <w:p w:rsidR="00000000" w:rsidDel="00000000" w:rsidP="00000000" w:rsidRDefault="00000000" w:rsidRPr="00000000" w14:paraId="00000008">
      <w:pPr>
        <w:rPr>
          <w:b w:val="0"/>
          <w:vertAlign w:val="baseline"/>
        </w:rPr>
      </w:pPr>
      <w:r w:rsidDel="00000000" w:rsidR="00000000" w:rsidRPr="00000000">
        <w:rPr>
          <w:b w:val="1"/>
          <w:vertAlign w:val="baseline"/>
          <w:rtl w:val="0"/>
        </w:rPr>
        <w:t xml:space="preserve">REVIEWED: 6/</w:t>
      </w:r>
      <w:r w:rsidDel="00000000" w:rsidR="00000000" w:rsidRPr="00000000">
        <w:rPr>
          <w:b w:val="1"/>
          <w:rtl w:val="0"/>
        </w:rPr>
        <w:t xml:space="preserve">11</w:t>
      </w:r>
      <w:r w:rsidDel="00000000" w:rsidR="00000000" w:rsidRPr="00000000">
        <w:rPr>
          <w:b w:val="1"/>
          <w:vertAlign w:val="baseline"/>
          <w:rtl w:val="0"/>
        </w:rPr>
        <w:t xml:space="preserve">/20</w:t>
      </w:r>
      <w:r w:rsidDel="00000000" w:rsidR="00000000" w:rsidRPr="00000000">
        <w:rPr>
          <w:b w:val="1"/>
          <w:rtl w:val="0"/>
        </w:rPr>
        <w:t xml:space="preserve">21</w:t>
      </w:r>
      <w:r w:rsidDel="00000000" w:rsidR="00000000" w:rsidRPr="00000000">
        <w:rPr>
          <w:b w:val="1"/>
          <w:vertAlign w:val="baseline"/>
          <w:rtl w:val="0"/>
        </w:rPr>
        <w:tab/>
        <w:tab/>
        <w:tab/>
        <w:tab/>
        <w:t xml:space="preserve">                                       REVISED: 6/6/2017</w:t>
      </w:r>
      <w:r w:rsidDel="00000000" w:rsidR="00000000" w:rsidRPr="00000000">
        <w:rPr>
          <w:rtl w:val="0"/>
        </w:rPr>
      </w:r>
    </w:p>
    <w:p w:rsidR="00000000" w:rsidDel="00000000" w:rsidP="00000000" w:rsidRDefault="00000000" w:rsidRPr="00000000" w14:paraId="00000009">
      <w:pPr>
        <w:rPr>
          <w:b w:val="0"/>
          <w:vertAlign w:val="baseline"/>
        </w:rPr>
      </w:pPr>
      <w:r w:rsidDel="00000000" w:rsidR="00000000" w:rsidRPr="00000000">
        <w:rPr>
          <w:rtl w:val="0"/>
        </w:rPr>
      </w:r>
    </w:p>
    <w:p w:rsidR="00000000" w:rsidDel="00000000" w:rsidP="00000000" w:rsidRDefault="00000000" w:rsidRPr="00000000" w14:paraId="0000000A">
      <w:pPr>
        <w:rPr>
          <w:b w:val="0"/>
          <w:vertAlign w:val="baseline"/>
        </w:rPr>
      </w:pPr>
      <w:r w:rsidDel="00000000" w:rsidR="00000000" w:rsidRPr="00000000">
        <w:rPr>
          <w:b w:val="1"/>
          <w:vertAlign w:val="baseline"/>
          <w:rtl w:val="0"/>
        </w:rPr>
        <w:t xml:space="preserve">REGULATORY REFERENCES:  </w:t>
        <w:tab/>
        <w:tab/>
        <w:tab/>
        <w:t xml:space="preserve">                        CROSS REFERENCES:</w:t>
      </w:r>
      <w:r w:rsidDel="00000000" w:rsidR="00000000" w:rsidRPr="00000000">
        <w:rPr>
          <w:rtl w:val="0"/>
        </w:rPr>
      </w:r>
    </w:p>
    <w:p w:rsidR="00000000" w:rsidDel="00000000" w:rsidP="00000000" w:rsidRDefault="00000000" w:rsidRPr="00000000" w14:paraId="0000000B">
      <w:pPr>
        <w:rPr>
          <w:b w:val="0"/>
          <w:vertAlign w:val="baseline"/>
        </w:rPr>
      </w:pPr>
      <w:r w:rsidDel="00000000" w:rsidR="00000000" w:rsidRPr="00000000">
        <w:rPr>
          <w:b w:val="1"/>
          <w:vertAlign w:val="baseline"/>
          <w:rtl w:val="0"/>
        </w:rPr>
        <w:tab/>
        <w:tab/>
        <w:tab/>
      </w:r>
      <w:r w:rsidDel="00000000" w:rsidR="00000000" w:rsidRPr="00000000">
        <w:rPr>
          <w:rtl w:val="0"/>
        </w:rPr>
      </w:r>
    </w:p>
    <w:p w:rsidR="00000000" w:rsidDel="00000000" w:rsidP="00000000" w:rsidRDefault="00000000" w:rsidRPr="00000000" w14:paraId="0000000C">
      <w:pPr>
        <w:rPr>
          <w:vertAlign w:val="baseline"/>
        </w:rPr>
      </w:pPr>
      <w:r w:rsidDel="00000000" w:rsidR="00000000" w:rsidRPr="00000000">
        <w:rPr>
          <w:b w:val="1"/>
          <w:vertAlign w:val="baseline"/>
          <w:rtl w:val="0"/>
        </w:rPr>
        <w:t xml:space="preserve">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0D">
      <w:pPr>
        <w:rPr>
          <w:b w:val="0"/>
          <w:sz w:val="22"/>
          <w:szCs w:val="22"/>
          <w:vertAlign w:val="baseline"/>
        </w:rPr>
      </w:pPr>
      <w:r w:rsidDel="00000000" w:rsidR="00000000" w:rsidRPr="00000000">
        <w:rPr>
          <w:b w:val="1"/>
          <w:sz w:val="22"/>
          <w:szCs w:val="22"/>
          <w:vertAlign w:val="baseline"/>
          <w:rtl w:val="0"/>
        </w:rPr>
        <w:t xml:space="preserve">POLICY</w:t>
      </w:r>
      <w:r w:rsidDel="00000000" w:rsidR="00000000" w:rsidRPr="00000000">
        <w:rPr>
          <w:rtl w:val="0"/>
        </w:rPr>
      </w:r>
    </w:p>
    <w:p w:rsidR="00000000" w:rsidDel="00000000" w:rsidP="00000000" w:rsidRDefault="00000000" w:rsidRPr="00000000" w14:paraId="0000000E">
      <w:pPr>
        <w:rPr>
          <w:sz w:val="22"/>
          <w:szCs w:val="22"/>
          <w:vertAlign w:val="baseline"/>
        </w:rPr>
      </w:pPr>
      <w:r w:rsidDel="00000000" w:rsidR="00000000" w:rsidRPr="00000000">
        <w:rPr>
          <w:sz w:val="22"/>
          <w:szCs w:val="22"/>
          <w:vertAlign w:val="baseline"/>
          <w:rtl w:val="0"/>
        </w:rPr>
        <w:t xml:space="preserve">        As a screening test, the Roche Diagnostics Chemstrip 101 Urine Analyzer is a reflectance photometer designed to read and interpret the results of Chemstrip 10 UA urine strips from Roche Diagnostics. The Chemstrip 101 Urine Analyzer reads the strips under standardized conditions thus eliminating variable lighting conditions at the workplace, different people’s skill at matching colors, failure to keep the prescribed testing times and clerical errors.</w:t>
      </w:r>
    </w:p>
    <w:p w:rsidR="00000000" w:rsidDel="00000000" w:rsidP="00000000" w:rsidRDefault="00000000" w:rsidRPr="00000000" w14:paraId="0000000F">
      <w:pPr>
        <w:rPr>
          <w:sz w:val="22"/>
          <w:szCs w:val="22"/>
          <w:vertAlign w:val="baseline"/>
        </w:rPr>
      </w:pPr>
      <w:r w:rsidDel="00000000" w:rsidR="00000000" w:rsidRPr="00000000">
        <w:rPr>
          <w:sz w:val="22"/>
          <w:szCs w:val="22"/>
          <w:vertAlign w:val="baseline"/>
          <w:rtl w:val="0"/>
        </w:rPr>
        <w:t xml:space="preserve">        Each test pad is read photometrically after an incubation time of 55-65 seconds. The system compares the reflectance value of each pad with the defined range limits (reflectance values which are programmed into the analyzer for each parameter) and prints out a semi-quantitative result.</w:t>
      </w:r>
    </w:p>
    <w:p w:rsidR="00000000" w:rsidDel="00000000" w:rsidP="00000000" w:rsidRDefault="00000000" w:rsidRPr="00000000" w14:paraId="00000010">
      <w:pPr>
        <w:rPr>
          <w:sz w:val="22"/>
          <w:szCs w:val="22"/>
          <w:vertAlign w:val="baseline"/>
        </w:rPr>
      </w:pPr>
      <w:r w:rsidDel="00000000" w:rsidR="00000000" w:rsidRPr="00000000">
        <w:rPr>
          <w:sz w:val="22"/>
          <w:szCs w:val="22"/>
          <w:vertAlign w:val="baseline"/>
          <w:rtl w:val="0"/>
        </w:rPr>
        <w:t xml:space="preserve">        The Chemstrip</w:t>
      </w:r>
      <w:r w:rsidDel="00000000" w:rsidR="00000000" w:rsidRPr="00000000">
        <w:rPr>
          <w:rFonts w:ascii="Noto Sans Symbols" w:cs="Noto Sans Symbols" w:eastAsia="Noto Sans Symbols" w:hAnsi="Noto Sans Symbols"/>
          <w:sz w:val="22"/>
          <w:szCs w:val="22"/>
          <w:vertAlign w:val="baseline"/>
          <w:rtl w:val="0"/>
        </w:rPr>
        <w:t xml:space="preserve"></w:t>
      </w:r>
      <w:r w:rsidDel="00000000" w:rsidR="00000000" w:rsidRPr="00000000">
        <w:rPr>
          <w:sz w:val="22"/>
          <w:szCs w:val="22"/>
          <w:vertAlign w:val="baseline"/>
          <w:rtl w:val="0"/>
        </w:rPr>
        <w:t xml:space="preserve"> urine test strips are multi-parameter test strips used to measure specific gravity, pH, leukocytes, nitrite, protein, ketones, urobilinogen, bilirubin, and blood in urine. These measurements are useful in the evaluation of renal, urinary and metabolic disorders.  </w:t>
      </w:r>
    </w:p>
    <w:p w:rsidR="00000000" w:rsidDel="00000000" w:rsidP="00000000" w:rsidRDefault="00000000" w:rsidRPr="00000000" w14:paraId="00000011">
      <w:pPr>
        <w:rPr>
          <w:sz w:val="22"/>
          <w:szCs w:val="22"/>
          <w:vertAlign w:val="baseline"/>
        </w:rPr>
      </w:pPr>
      <w:r w:rsidDel="00000000" w:rsidR="00000000" w:rsidRPr="00000000">
        <w:rPr>
          <w:rtl w:val="0"/>
        </w:rPr>
      </w:r>
    </w:p>
    <w:p w:rsidR="00000000" w:rsidDel="00000000" w:rsidP="00000000" w:rsidRDefault="00000000" w:rsidRPr="00000000" w14:paraId="00000012">
      <w:pPr>
        <w:rPr>
          <w:sz w:val="22"/>
          <w:szCs w:val="22"/>
          <w:vertAlign w:val="baseline"/>
        </w:rPr>
      </w:pPr>
      <w:r w:rsidDel="00000000" w:rsidR="00000000" w:rsidRPr="00000000">
        <w:rPr>
          <w:rtl w:val="0"/>
        </w:rPr>
      </w:r>
    </w:p>
    <w:p w:rsidR="00000000" w:rsidDel="00000000" w:rsidP="00000000" w:rsidRDefault="00000000" w:rsidRPr="00000000" w14:paraId="00000013">
      <w:pPr>
        <w:rPr>
          <w:b w:val="0"/>
          <w:sz w:val="22"/>
          <w:szCs w:val="22"/>
          <w:vertAlign w:val="baseline"/>
        </w:rPr>
      </w:pPr>
      <w:r w:rsidDel="00000000" w:rsidR="00000000" w:rsidRPr="00000000">
        <w:rPr>
          <w:b w:val="1"/>
          <w:sz w:val="22"/>
          <w:szCs w:val="22"/>
          <w:vertAlign w:val="baseline"/>
          <w:rtl w:val="0"/>
        </w:rPr>
        <w:t xml:space="preserve">PROCEDURE:</w:t>
      </w:r>
      <w:r w:rsidDel="00000000" w:rsidR="00000000" w:rsidRPr="00000000">
        <w:rPr>
          <w:rtl w:val="0"/>
        </w:rPr>
      </w:r>
    </w:p>
    <w:p w:rsidR="00000000" w:rsidDel="00000000" w:rsidP="00000000" w:rsidRDefault="00000000" w:rsidRPr="00000000" w14:paraId="00000014">
      <w:pPr>
        <w:rPr>
          <w:b w:val="0"/>
          <w:sz w:val="22"/>
          <w:szCs w:val="22"/>
          <w:vertAlign w:val="baseline"/>
        </w:rPr>
      </w:pPr>
      <w:r w:rsidDel="00000000" w:rsidR="00000000" w:rsidRPr="00000000">
        <w:rPr>
          <w:rtl w:val="0"/>
        </w:rPr>
      </w:r>
    </w:p>
    <w:p w:rsidR="00000000" w:rsidDel="00000000" w:rsidP="00000000" w:rsidRDefault="00000000" w:rsidRPr="00000000" w14:paraId="00000015">
      <w:pPr>
        <w:rPr>
          <w:b w:val="0"/>
          <w:sz w:val="22"/>
          <w:szCs w:val="22"/>
          <w:vertAlign w:val="baseline"/>
        </w:rPr>
      </w:pPr>
      <w:r w:rsidDel="00000000" w:rsidR="00000000" w:rsidRPr="00000000">
        <w:rPr>
          <w:b w:val="1"/>
          <w:sz w:val="22"/>
          <w:szCs w:val="22"/>
          <w:vertAlign w:val="baseline"/>
          <w:rtl w:val="0"/>
        </w:rPr>
        <w:t xml:space="preserve">REAGENTS AND MATERIALS</w:t>
      </w:r>
      <w:r w:rsidDel="00000000" w:rsidR="00000000" w:rsidRPr="00000000">
        <w:rPr>
          <w:rtl w:val="0"/>
        </w:rPr>
      </w:r>
    </w:p>
    <w:p w:rsidR="00000000" w:rsidDel="00000000" w:rsidP="00000000" w:rsidRDefault="00000000" w:rsidRPr="00000000" w14:paraId="00000016">
      <w:pPr>
        <w:numPr>
          <w:ilvl w:val="0"/>
          <w:numId w:val="1"/>
        </w:numPr>
        <w:ind w:left="1455" w:hanging="360"/>
        <w:rPr>
          <w:sz w:val="22"/>
          <w:szCs w:val="22"/>
          <w:vertAlign w:val="baseline"/>
        </w:rPr>
      </w:pPr>
      <w:r w:rsidDel="00000000" w:rsidR="00000000" w:rsidRPr="00000000">
        <w:rPr>
          <w:sz w:val="22"/>
          <w:szCs w:val="22"/>
          <w:vertAlign w:val="baseline"/>
          <w:rtl w:val="0"/>
        </w:rPr>
        <w:t xml:space="preserve">Chemstrip 101 Urine Analyzer</w:t>
      </w:r>
    </w:p>
    <w:p w:rsidR="00000000" w:rsidDel="00000000" w:rsidP="00000000" w:rsidRDefault="00000000" w:rsidRPr="00000000" w14:paraId="00000017">
      <w:pPr>
        <w:numPr>
          <w:ilvl w:val="0"/>
          <w:numId w:val="1"/>
        </w:numPr>
        <w:ind w:left="1455" w:hanging="360"/>
        <w:rPr>
          <w:sz w:val="22"/>
          <w:szCs w:val="22"/>
          <w:vertAlign w:val="baseline"/>
        </w:rPr>
      </w:pPr>
      <w:r w:rsidDel="00000000" w:rsidR="00000000" w:rsidRPr="00000000">
        <w:rPr>
          <w:sz w:val="22"/>
          <w:szCs w:val="22"/>
          <w:vertAlign w:val="baseline"/>
          <w:rtl w:val="0"/>
        </w:rPr>
        <w:t xml:space="preserve">Chemstrip 10 UA test strips</w:t>
      </w:r>
    </w:p>
    <w:p w:rsidR="00000000" w:rsidDel="00000000" w:rsidP="00000000" w:rsidRDefault="00000000" w:rsidRPr="00000000" w14:paraId="00000018">
      <w:pPr>
        <w:numPr>
          <w:ilvl w:val="0"/>
          <w:numId w:val="1"/>
        </w:numPr>
        <w:ind w:left="1455" w:hanging="360"/>
        <w:rPr>
          <w:sz w:val="22"/>
          <w:szCs w:val="22"/>
          <w:vertAlign w:val="baseline"/>
        </w:rPr>
      </w:pPr>
      <w:r w:rsidDel="00000000" w:rsidR="00000000" w:rsidRPr="00000000">
        <w:rPr>
          <w:sz w:val="22"/>
          <w:szCs w:val="22"/>
          <w:vertAlign w:val="baseline"/>
          <w:rtl w:val="0"/>
        </w:rPr>
        <w:t xml:space="preserve">Chemstrip Urine Analyzer Calibration Strips</w:t>
      </w:r>
    </w:p>
    <w:p w:rsidR="00000000" w:rsidDel="00000000" w:rsidP="00000000" w:rsidRDefault="00000000" w:rsidRPr="00000000" w14:paraId="00000019">
      <w:pPr>
        <w:numPr>
          <w:ilvl w:val="0"/>
          <w:numId w:val="1"/>
        </w:numPr>
        <w:ind w:left="1455" w:hanging="360"/>
        <w:rPr>
          <w:sz w:val="22"/>
          <w:szCs w:val="22"/>
          <w:vertAlign w:val="baseline"/>
        </w:rPr>
      </w:pPr>
      <w:r w:rsidDel="00000000" w:rsidR="00000000" w:rsidRPr="00000000">
        <w:rPr>
          <w:sz w:val="22"/>
          <w:szCs w:val="22"/>
          <w:vertAlign w:val="baseline"/>
          <w:rtl w:val="0"/>
        </w:rPr>
        <w:t xml:space="preserve">Quantimetrix Controls, Levels 1 and 2</w:t>
      </w:r>
    </w:p>
    <w:p w:rsidR="00000000" w:rsidDel="00000000" w:rsidP="00000000" w:rsidRDefault="00000000" w:rsidRPr="00000000" w14:paraId="0000001A">
      <w:pPr>
        <w:numPr>
          <w:ilvl w:val="0"/>
          <w:numId w:val="1"/>
        </w:numPr>
        <w:ind w:left="1455" w:hanging="360"/>
        <w:rPr>
          <w:sz w:val="22"/>
          <w:szCs w:val="22"/>
          <w:vertAlign w:val="baseline"/>
        </w:rPr>
      </w:pPr>
      <w:r w:rsidDel="00000000" w:rsidR="00000000" w:rsidRPr="00000000">
        <w:rPr>
          <w:sz w:val="22"/>
          <w:szCs w:val="22"/>
          <w:vertAlign w:val="baseline"/>
          <w:rtl w:val="0"/>
        </w:rPr>
        <w:t xml:space="preserve">Patient specimen</w:t>
      </w:r>
    </w:p>
    <w:p w:rsidR="00000000" w:rsidDel="00000000" w:rsidP="00000000" w:rsidRDefault="00000000" w:rsidRPr="00000000" w14:paraId="0000001B">
      <w:pPr>
        <w:rPr>
          <w:b w:val="0"/>
          <w:sz w:val="22"/>
          <w:szCs w:val="22"/>
          <w:vertAlign w:val="baseline"/>
        </w:rPr>
      </w:pPr>
      <w:r w:rsidDel="00000000" w:rsidR="00000000" w:rsidRPr="00000000">
        <w:rPr>
          <w:b w:val="1"/>
          <w:sz w:val="22"/>
          <w:szCs w:val="22"/>
          <w:vertAlign w:val="baseline"/>
          <w:rtl w:val="0"/>
        </w:rPr>
        <w:t xml:space="preserve">STORAGE AND HANDLING</w:t>
      </w:r>
      <w:r w:rsidDel="00000000" w:rsidR="00000000" w:rsidRPr="00000000">
        <w:rPr>
          <w:rtl w:val="0"/>
        </w:rPr>
      </w:r>
    </w:p>
    <w:p w:rsidR="00000000" w:rsidDel="00000000" w:rsidP="00000000" w:rsidRDefault="00000000" w:rsidRPr="00000000" w14:paraId="0000001C">
      <w:pPr>
        <w:numPr>
          <w:ilvl w:val="0"/>
          <w:numId w:val="2"/>
        </w:numPr>
        <w:ind w:left="1440" w:hanging="360"/>
        <w:rPr>
          <w:sz w:val="22"/>
          <w:szCs w:val="22"/>
          <w:vertAlign w:val="baseline"/>
        </w:rPr>
      </w:pPr>
      <w:r w:rsidDel="00000000" w:rsidR="00000000" w:rsidRPr="00000000">
        <w:rPr>
          <w:sz w:val="22"/>
          <w:szCs w:val="22"/>
          <w:vertAlign w:val="baseline"/>
          <w:rtl w:val="0"/>
        </w:rPr>
        <w:t xml:space="preserve">Chemstrip 10 UA urine test strips stored below 30</w:t>
      </w:r>
      <w:r w:rsidDel="00000000" w:rsidR="00000000" w:rsidRPr="00000000">
        <w:rPr>
          <w:rFonts w:ascii="WP MathA" w:cs="WP MathA" w:eastAsia="WP MathA" w:hAnsi="WP MathA"/>
          <w:sz w:val="22"/>
          <w:szCs w:val="22"/>
          <w:vertAlign w:val="baseline"/>
          <w:rtl w:val="0"/>
        </w:rPr>
        <w:t xml:space="preserve"></w:t>
      </w:r>
      <w:r w:rsidDel="00000000" w:rsidR="00000000" w:rsidRPr="00000000">
        <w:rPr>
          <w:sz w:val="22"/>
          <w:szCs w:val="22"/>
          <w:vertAlign w:val="baseline"/>
          <w:rtl w:val="0"/>
        </w:rPr>
        <w:t xml:space="preserve"> C (86</w:t>
      </w:r>
      <w:r w:rsidDel="00000000" w:rsidR="00000000" w:rsidRPr="00000000">
        <w:rPr>
          <w:rFonts w:ascii="WP MathA" w:cs="WP MathA" w:eastAsia="WP MathA" w:hAnsi="WP MathA"/>
          <w:sz w:val="22"/>
          <w:szCs w:val="22"/>
          <w:vertAlign w:val="baseline"/>
          <w:rtl w:val="0"/>
        </w:rPr>
        <w:t xml:space="preserve"></w:t>
      </w:r>
      <w:r w:rsidDel="00000000" w:rsidR="00000000" w:rsidRPr="00000000">
        <w:rPr>
          <w:sz w:val="22"/>
          <w:szCs w:val="22"/>
          <w:vertAlign w:val="baseline"/>
          <w:rtl w:val="0"/>
        </w:rPr>
        <w:t xml:space="preserve">F) Do not freeze</w:t>
      </w:r>
    </w:p>
    <w:p w:rsidR="00000000" w:rsidDel="00000000" w:rsidP="00000000" w:rsidRDefault="00000000" w:rsidRPr="00000000" w14:paraId="0000001D">
      <w:pPr>
        <w:numPr>
          <w:ilvl w:val="0"/>
          <w:numId w:val="2"/>
        </w:numPr>
        <w:ind w:left="1440" w:hanging="360"/>
        <w:rPr>
          <w:sz w:val="22"/>
          <w:szCs w:val="22"/>
          <w:vertAlign w:val="baseline"/>
        </w:rPr>
      </w:pPr>
      <w:r w:rsidDel="00000000" w:rsidR="00000000" w:rsidRPr="00000000">
        <w:rPr>
          <w:sz w:val="22"/>
          <w:szCs w:val="22"/>
          <w:vertAlign w:val="baseline"/>
          <w:rtl w:val="0"/>
        </w:rPr>
        <w:t xml:space="preserve">Opened Chemstrip 10 UA urine test strips are stable until the expiration date on the vial.  The vial must be closed immediately after use, using the original cap.</w:t>
      </w:r>
    </w:p>
    <w:p w:rsidR="00000000" w:rsidDel="00000000" w:rsidP="00000000" w:rsidRDefault="00000000" w:rsidRPr="00000000" w14:paraId="0000001E">
      <w:pPr>
        <w:numPr>
          <w:ilvl w:val="0"/>
          <w:numId w:val="2"/>
        </w:numPr>
        <w:ind w:left="1440" w:hanging="360"/>
        <w:rPr>
          <w:sz w:val="22"/>
          <w:szCs w:val="22"/>
          <w:vertAlign w:val="baseline"/>
        </w:rPr>
      </w:pPr>
      <w:r w:rsidDel="00000000" w:rsidR="00000000" w:rsidRPr="00000000">
        <w:rPr>
          <w:sz w:val="22"/>
          <w:szCs w:val="22"/>
          <w:vertAlign w:val="baseline"/>
          <w:rtl w:val="0"/>
        </w:rPr>
        <w:t xml:space="preserve">Chemstrip Calibration Strips stored in tightly closed vial at temperatures under 30 C. Do not freeze or expose to direct sunlight.</w:t>
      </w:r>
    </w:p>
    <w:p w:rsidR="00000000" w:rsidDel="00000000" w:rsidP="00000000" w:rsidRDefault="00000000" w:rsidRPr="00000000" w14:paraId="0000001F">
      <w:pPr>
        <w:numPr>
          <w:ilvl w:val="0"/>
          <w:numId w:val="2"/>
        </w:numPr>
        <w:ind w:left="1440" w:hanging="360"/>
        <w:rPr>
          <w:sz w:val="22"/>
          <w:szCs w:val="22"/>
          <w:vertAlign w:val="baseline"/>
        </w:rPr>
      </w:pPr>
      <w:r w:rsidDel="00000000" w:rsidR="00000000" w:rsidRPr="00000000">
        <w:rPr>
          <w:sz w:val="22"/>
          <w:szCs w:val="22"/>
          <w:vertAlign w:val="baseline"/>
          <w:rtl w:val="0"/>
        </w:rPr>
        <w:t xml:space="preserve">If the urine specimen cannot be tested within </w:t>
      </w:r>
      <w:r w:rsidDel="00000000" w:rsidR="00000000" w:rsidRPr="00000000">
        <w:rPr>
          <w:i w:val="1"/>
          <w:sz w:val="22"/>
          <w:szCs w:val="22"/>
          <w:vertAlign w:val="baseline"/>
          <w:rtl w:val="0"/>
        </w:rPr>
        <w:t xml:space="preserve">one</w:t>
      </w:r>
      <w:r w:rsidDel="00000000" w:rsidR="00000000" w:rsidRPr="00000000">
        <w:rPr>
          <w:sz w:val="22"/>
          <w:szCs w:val="22"/>
          <w:vertAlign w:val="baseline"/>
          <w:rtl w:val="0"/>
        </w:rPr>
        <w:t xml:space="preserve"> hour of collection, refrigerate immediately  (2</w:t>
      </w:r>
      <w:r w:rsidDel="00000000" w:rsidR="00000000" w:rsidRPr="00000000">
        <w:rPr>
          <w:rFonts w:ascii="WP MathA" w:cs="WP MathA" w:eastAsia="WP MathA" w:hAnsi="WP MathA"/>
          <w:sz w:val="22"/>
          <w:szCs w:val="22"/>
          <w:vertAlign w:val="baseline"/>
          <w:rtl w:val="0"/>
        </w:rPr>
        <w:t xml:space="preserve"></w:t>
      </w:r>
      <w:r w:rsidDel="00000000" w:rsidR="00000000" w:rsidRPr="00000000">
        <w:rPr>
          <w:sz w:val="22"/>
          <w:szCs w:val="22"/>
          <w:vertAlign w:val="baseline"/>
          <w:rtl w:val="0"/>
        </w:rPr>
        <w:t xml:space="preserve"> - 8</w:t>
      </w:r>
      <w:r w:rsidDel="00000000" w:rsidR="00000000" w:rsidRPr="00000000">
        <w:rPr>
          <w:rFonts w:ascii="WP MathA" w:cs="WP MathA" w:eastAsia="WP MathA" w:hAnsi="WP MathA"/>
          <w:sz w:val="22"/>
          <w:szCs w:val="22"/>
          <w:vertAlign w:val="baseline"/>
          <w:rtl w:val="0"/>
        </w:rPr>
        <w:t xml:space="preserve"></w:t>
      </w:r>
      <w:r w:rsidDel="00000000" w:rsidR="00000000" w:rsidRPr="00000000">
        <w:rPr>
          <w:sz w:val="22"/>
          <w:szCs w:val="22"/>
          <w:vertAlign w:val="baseline"/>
          <w:rtl w:val="0"/>
        </w:rPr>
        <w:t xml:space="preserve">C) in a closed container.  Bring specimen to room temperature before testing.  Mix thoroughly before testing.</w:t>
      </w:r>
    </w:p>
    <w:p w:rsidR="00000000" w:rsidDel="00000000" w:rsidP="00000000" w:rsidRDefault="00000000" w:rsidRPr="00000000" w14:paraId="00000020">
      <w:pPr>
        <w:rPr>
          <w:b w:val="0"/>
          <w:sz w:val="22"/>
          <w:szCs w:val="22"/>
          <w:vertAlign w:val="baseline"/>
        </w:rPr>
      </w:pPr>
      <w:r w:rsidDel="00000000" w:rsidR="00000000" w:rsidRPr="00000000">
        <w:rPr>
          <w:rtl w:val="0"/>
        </w:rPr>
      </w:r>
    </w:p>
    <w:p w:rsidR="00000000" w:rsidDel="00000000" w:rsidP="00000000" w:rsidRDefault="00000000" w:rsidRPr="00000000" w14:paraId="00000021">
      <w:pPr>
        <w:rPr>
          <w:sz w:val="22"/>
          <w:szCs w:val="22"/>
          <w:vertAlign w:val="baseline"/>
        </w:rPr>
      </w:pPr>
      <w:r w:rsidDel="00000000" w:rsidR="00000000" w:rsidRPr="00000000">
        <w:rPr>
          <w:rtl w:val="0"/>
        </w:rPr>
      </w:r>
    </w:p>
    <w:p w:rsidR="00000000" w:rsidDel="00000000" w:rsidP="00000000" w:rsidRDefault="00000000" w:rsidRPr="00000000" w14:paraId="00000022">
      <w:pPr>
        <w:rPr>
          <w:sz w:val="22"/>
          <w:szCs w:val="22"/>
          <w:vertAlign w:val="baseline"/>
        </w:rPr>
      </w:pPr>
      <w:r w:rsidDel="00000000" w:rsidR="00000000" w:rsidRPr="00000000">
        <w:rPr>
          <w:sz w:val="22"/>
          <w:szCs w:val="22"/>
          <w:u w:val="single"/>
          <w:vertAlign w:val="baseline"/>
          <w:rtl w:val="0"/>
        </w:rPr>
        <w:t xml:space="preserve">SPECIMEN TYPE</w:t>
      </w:r>
      <w:r w:rsidDel="00000000" w:rsidR="00000000" w:rsidRPr="00000000">
        <w:rPr>
          <w:sz w:val="22"/>
          <w:szCs w:val="22"/>
          <w:vertAlign w:val="baseline"/>
          <w:rtl w:val="0"/>
        </w:rPr>
        <w:t xml:space="preserve">- Freshly voided urine specimen. If the urine specimen cannot be tested within one hour of collection, refrigerate immediately (2-8C) in a labeled, closed container. Bring the specimen to room temperature before testing. Mix thoroughly before testing. </w:t>
      </w:r>
    </w:p>
    <w:p w:rsidR="00000000" w:rsidDel="00000000" w:rsidP="00000000" w:rsidRDefault="00000000" w:rsidRPr="00000000" w14:paraId="00000023">
      <w:pPr>
        <w:rPr>
          <w:sz w:val="22"/>
          <w:szCs w:val="22"/>
          <w:vertAlign w:val="baseline"/>
        </w:rPr>
      </w:pPr>
      <w:r w:rsidDel="00000000" w:rsidR="00000000" w:rsidRPr="00000000">
        <w:rPr>
          <w:rtl w:val="0"/>
        </w:rPr>
      </w:r>
    </w:p>
    <w:p w:rsidR="00000000" w:rsidDel="00000000" w:rsidP="00000000" w:rsidRDefault="00000000" w:rsidRPr="00000000" w14:paraId="00000024">
      <w:pPr>
        <w:rPr>
          <w:sz w:val="22"/>
          <w:szCs w:val="22"/>
          <w:vertAlign w:val="baseline"/>
        </w:rPr>
      </w:pPr>
      <w:r w:rsidDel="00000000" w:rsidR="00000000" w:rsidRPr="00000000">
        <w:rPr>
          <w:sz w:val="22"/>
          <w:szCs w:val="22"/>
          <w:u w:val="single"/>
          <w:vertAlign w:val="baseline"/>
          <w:rtl w:val="0"/>
        </w:rPr>
        <w:t xml:space="preserve">COLLECTION</w:t>
      </w:r>
      <w:r w:rsidDel="00000000" w:rsidR="00000000" w:rsidRPr="00000000">
        <w:rPr>
          <w:sz w:val="22"/>
          <w:szCs w:val="22"/>
          <w:vertAlign w:val="baseline"/>
          <w:rtl w:val="0"/>
        </w:rPr>
        <w:t xml:space="preserve">- Freshly voided urine specimen, clean catch specimen. </w:t>
      </w:r>
    </w:p>
    <w:p w:rsidR="00000000" w:rsidDel="00000000" w:rsidP="00000000" w:rsidRDefault="00000000" w:rsidRPr="00000000" w14:paraId="00000025">
      <w:pPr>
        <w:rPr>
          <w:sz w:val="22"/>
          <w:szCs w:val="22"/>
          <w:vertAlign w:val="baseline"/>
        </w:rPr>
      </w:pPr>
      <w:r w:rsidDel="00000000" w:rsidR="00000000" w:rsidRPr="00000000">
        <w:rPr>
          <w:rtl w:val="0"/>
        </w:rPr>
      </w:r>
    </w:p>
    <w:p w:rsidR="00000000" w:rsidDel="00000000" w:rsidP="00000000" w:rsidRDefault="00000000" w:rsidRPr="00000000" w14:paraId="00000026">
      <w:pPr>
        <w:rPr>
          <w:sz w:val="22"/>
          <w:szCs w:val="22"/>
          <w:vertAlign w:val="baseline"/>
        </w:rPr>
      </w:pPr>
      <w:r w:rsidDel="00000000" w:rsidR="00000000" w:rsidRPr="00000000">
        <w:rPr>
          <w:sz w:val="22"/>
          <w:szCs w:val="22"/>
          <w:u w:val="single"/>
          <w:vertAlign w:val="baseline"/>
          <w:rtl w:val="0"/>
        </w:rPr>
        <w:t xml:space="preserve">IDENTIFICATION</w:t>
      </w:r>
      <w:r w:rsidDel="00000000" w:rsidR="00000000" w:rsidRPr="00000000">
        <w:rPr>
          <w:sz w:val="22"/>
          <w:szCs w:val="22"/>
          <w:vertAlign w:val="baseline"/>
          <w:rtl w:val="0"/>
        </w:rPr>
        <w:t xml:space="preserve"> and </w:t>
      </w:r>
      <w:r w:rsidDel="00000000" w:rsidR="00000000" w:rsidRPr="00000000">
        <w:rPr>
          <w:sz w:val="22"/>
          <w:szCs w:val="22"/>
          <w:u w:val="single"/>
          <w:vertAlign w:val="baseline"/>
          <w:rtl w:val="0"/>
        </w:rPr>
        <w:t xml:space="preserve">LABELING</w:t>
      </w:r>
      <w:r w:rsidDel="00000000" w:rsidR="00000000" w:rsidRPr="00000000">
        <w:rPr>
          <w:sz w:val="22"/>
          <w:szCs w:val="22"/>
          <w:vertAlign w:val="baseline"/>
          <w:rtl w:val="0"/>
        </w:rPr>
        <w:t xml:space="preserve"> The patient will be identified using  2 identifiers, patient name and date-of-birth specimen will be labeled with the 2 identifiers. </w:t>
      </w:r>
    </w:p>
    <w:p w:rsidR="00000000" w:rsidDel="00000000" w:rsidP="00000000" w:rsidRDefault="00000000" w:rsidRPr="00000000" w14:paraId="00000027">
      <w:pPr>
        <w:rPr>
          <w:sz w:val="22"/>
          <w:szCs w:val="22"/>
          <w:vertAlign w:val="baseline"/>
        </w:rPr>
      </w:pPr>
      <w:r w:rsidDel="00000000" w:rsidR="00000000" w:rsidRPr="00000000">
        <w:rPr>
          <w:rtl w:val="0"/>
        </w:rPr>
      </w:r>
    </w:p>
    <w:p w:rsidR="00000000" w:rsidDel="00000000" w:rsidP="00000000" w:rsidRDefault="00000000" w:rsidRPr="00000000" w14:paraId="00000028">
      <w:pPr>
        <w:rPr>
          <w:b w:val="0"/>
          <w:sz w:val="22"/>
          <w:szCs w:val="22"/>
          <w:vertAlign w:val="baseline"/>
        </w:rPr>
      </w:pPr>
      <w:r w:rsidDel="00000000" w:rsidR="00000000" w:rsidRPr="00000000">
        <w:rPr>
          <w:sz w:val="22"/>
          <w:szCs w:val="22"/>
          <w:u w:val="single"/>
          <w:vertAlign w:val="baseline"/>
          <w:rtl w:val="0"/>
        </w:rPr>
        <w:t xml:space="preserve">TEST PERFORMANCE</w:t>
      </w:r>
      <w:r w:rsidDel="00000000" w:rsidR="00000000" w:rsidRPr="00000000">
        <w:rPr>
          <w:b w:val="1"/>
          <w:sz w:val="22"/>
          <w:szCs w:val="22"/>
          <w:vertAlign w:val="baseline"/>
          <w:rtl w:val="0"/>
        </w:rPr>
        <w:t xml:space="preserve"> </w:t>
      </w:r>
      <w:r w:rsidDel="00000000" w:rsidR="00000000" w:rsidRPr="00000000">
        <w:rPr>
          <w:rtl w:val="0"/>
        </w:rPr>
      </w:r>
    </w:p>
    <w:p w:rsidR="00000000" w:rsidDel="00000000" w:rsidP="00000000" w:rsidRDefault="00000000" w:rsidRPr="00000000" w14:paraId="00000029">
      <w:pPr>
        <w:rPr>
          <w:b w:val="0"/>
          <w:sz w:val="22"/>
          <w:szCs w:val="22"/>
          <w:vertAlign w:val="baseline"/>
        </w:rPr>
      </w:pPr>
      <w:r w:rsidDel="00000000" w:rsidR="00000000" w:rsidRPr="00000000">
        <w:rPr>
          <w:rtl w:val="0"/>
        </w:rPr>
      </w:r>
    </w:p>
    <w:p w:rsidR="00000000" w:rsidDel="00000000" w:rsidP="00000000" w:rsidRDefault="00000000" w:rsidRPr="00000000" w14:paraId="0000002A">
      <w:pPr>
        <w:ind w:firstLine="720"/>
        <w:rPr>
          <w:sz w:val="22"/>
          <w:szCs w:val="22"/>
          <w:vertAlign w:val="baseline"/>
        </w:rPr>
      </w:pPr>
      <w:r w:rsidDel="00000000" w:rsidR="00000000" w:rsidRPr="00000000">
        <w:rPr>
          <w:sz w:val="22"/>
          <w:szCs w:val="22"/>
          <w:vertAlign w:val="baseline"/>
          <w:rtl w:val="0"/>
        </w:rPr>
        <w:t xml:space="preserve">1.  Assemble all needed equipment.</w:t>
      </w:r>
    </w:p>
    <w:p w:rsidR="00000000" w:rsidDel="00000000" w:rsidP="00000000" w:rsidRDefault="00000000" w:rsidRPr="00000000" w14:paraId="0000002B">
      <w:pPr>
        <w:ind w:firstLine="720"/>
        <w:rPr>
          <w:sz w:val="22"/>
          <w:szCs w:val="22"/>
          <w:vertAlign w:val="baseline"/>
        </w:rPr>
      </w:pPr>
      <w:r w:rsidDel="00000000" w:rsidR="00000000" w:rsidRPr="00000000">
        <w:rPr>
          <w:sz w:val="22"/>
          <w:szCs w:val="22"/>
          <w:vertAlign w:val="baseline"/>
          <w:rtl w:val="0"/>
        </w:rPr>
        <w:t xml:space="preserve">2.  Check the expiration date on the Chemstrip 10 UA urine test strip vial prior to testing.</w:t>
      </w:r>
    </w:p>
    <w:p w:rsidR="00000000" w:rsidDel="00000000" w:rsidP="00000000" w:rsidRDefault="00000000" w:rsidRPr="00000000" w14:paraId="0000002C">
      <w:pPr>
        <w:ind w:firstLine="720"/>
        <w:rPr>
          <w:sz w:val="22"/>
          <w:szCs w:val="22"/>
          <w:vertAlign w:val="baseline"/>
        </w:rPr>
      </w:pPr>
      <w:r w:rsidDel="00000000" w:rsidR="00000000" w:rsidRPr="00000000">
        <w:rPr>
          <w:sz w:val="22"/>
          <w:szCs w:val="22"/>
          <w:vertAlign w:val="baseline"/>
          <w:rtl w:val="0"/>
        </w:rPr>
        <w:t xml:space="preserve">3.  Turn the analyzer on. After 5 minutes of inactivity, the analyzer automatically turns to Standby </w:t>
      </w:r>
    </w:p>
    <w:p w:rsidR="00000000" w:rsidDel="00000000" w:rsidP="00000000" w:rsidRDefault="00000000" w:rsidRPr="00000000" w14:paraId="0000002D">
      <w:pPr>
        <w:ind w:firstLine="720"/>
        <w:rPr>
          <w:sz w:val="22"/>
          <w:szCs w:val="22"/>
          <w:vertAlign w:val="baseline"/>
        </w:rPr>
      </w:pPr>
      <w:r w:rsidDel="00000000" w:rsidR="00000000" w:rsidRPr="00000000">
        <w:rPr>
          <w:sz w:val="22"/>
          <w:szCs w:val="22"/>
          <w:vertAlign w:val="baseline"/>
          <w:rtl w:val="0"/>
        </w:rPr>
        <w:t xml:space="preserve">     Mode, the tray advances slightly,the retaining bar closes and the date and time are shown on the </w:t>
      </w:r>
    </w:p>
    <w:p w:rsidR="00000000" w:rsidDel="00000000" w:rsidP="00000000" w:rsidRDefault="00000000" w:rsidRPr="00000000" w14:paraId="0000002E">
      <w:pPr>
        <w:ind w:firstLine="720"/>
        <w:rPr>
          <w:sz w:val="22"/>
          <w:szCs w:val="22"/>
          <w:vertAlign w:val="baseline"/>
        </w:rPr>
      </w:pPr>
      <w:r w:rsidDel="00000000" w:rsidR="00000000" w:rsidRPr="00000000">
        <w:rPr>
          <w:sz w:val="22"/>
          <w:szCs w:val="22"/>
          <w:vertAlign w:val="baseline"/>
          <w:rtl w:val="0"/>
        </w:rPr>
        <w:t xml:space="preserve">     display. Press the START  button and the message “INSERT STRIP” will appear.</w:t>
      </w:r>
    </w:p>
    <w:p w:rsidR="00000000" w:rsidDel="00000000" w:rsidP="00000000" w:rsidRDefault="00000000" w:rsidRPr="00000000" w14:paraId="0000002F">
      <w:pPr>
        <w:ind w:firstLine="720"/>
        <w:rPr>
          <w:sz w:val="22"/>
          <w:szCs w:val="22"/>
          <w:vertAlign w:val="baseline"/>
        </w:rPr>
      </w:pPr>
      <w:r w:rsidDel="00000000" w:rsidR="00000000" w:rsidRPr="00000000">
        <w:rPr>
          <w:sz w:val="22"/>
          <w:szCs w:val="22"/>
          <w:vertAlign w:val="baseline"/>
          <w:rtl w:val="0"/>
        </w:rPr>
        <w:t xml:space="preserve">4.  Remove the cap from the test strip vial and remove one Chemstrip 10 UA urine test strip.                            Replace the cap and close tightly.</w:t>
      </w:r>
    </w:p>
    <w:p w:rsidR="00000000" w:rsidDel="00000000" w:rsidP="00000000" w:rsidRDefault="00000000" w:rsidRPr="00000000" w14:paraId="00000030">
      <w:pPr>
        <w:ind w:firstLine="720"/>
        <w:rPr>
          <w:sz w:val="22"/>
          <w:szCs w:val="22"/>
          <w:vertAlign w:val="baseline"/>
        </w:rPr>
      </w:pPr>
      <w:r w:rsidDel="00000000" w:rsidR="00000000" w:rsidRPr="00000000">
        <w:rPr>
          <w:sz w:val="22"/>
          <w:szCs w:val="22"/>
          <w:vertAlign w:val="baseline"/>
          <w:rtl w:val="0"/>
        </w:rPr>
        <w:t xml:space="preserve">5.  Mix the specimen by swirling several times with the lid capped tightly. If the specimen has                          been refrigerated, allow it to come to room temperature before mixing.</w:t>
      </w:r>
    </w:p>
    <w:p w:rsidR="00000000" w:rsidDel="00000000" w:rsidP="00000000" w:rsidRDefault="00000000" w:rsidRPr="00000000" w14:paraId="00000031">
      <w:pPr>
        <w:ind w:firstLine="720"/>
        <w:rPr>
          <w:sz w:val="22"/>
          <w:szCs w:val="22"/>
          <w:vertAlign w:val="baseline"/>
        </w:rPr>
      </w:pPr>
      <w:r w:rsidDel="00000000" w:rsidR="00000000" w:rsidRPr="00000000">
        <w:rPr>
          <w:sz w:val="22"/>
          <w:szCs w:val="22"/>
          <w:vertAlign w:val="baseline"/>
          <w:rtl w:val="0"/>
        </w:rPr>
        <w:t xml:space="preserve">6.  Dip the test strip in the urine sample (no longer than one second). Draw the edge of the strip                       across the rim of the specimen container. Touch a long </w:t>
      </w:r>
      <w:r w:rsidDel="00000000" w:rsidR="00000000" w:rsidRPr="00000000">
        <w:rPr>
          <w:b w:val="1"/>
          <w:sz w:val="22"/>
          <w:szCs w:val="22"/>
          <w:vertAlign w:val="baseline"/>
          <w:rtl w:val="0"/>
        </w:rPr>
        <w:t xml:space="preserve">edge</w:t>
      </w:r>
      <w:r w:rsidDel="00000000" w:rsidR="00000000" w:rsidRPr="00000000">
        <w:rPr>
          <w:sz w:val="22"/>
          <w:szCs w:val="22"/>
          <w:vertAlign w:val="baseline"/>
          <w:rtl w:val="0"/>
        </w:rPr>
        <w:t xml:space="preserve"> of the strip(not the reaction pads)                    to a piece of absorbent paper for one second to remove excess urine from the pads. Touch the                      back (not the pads) of the test strip on the absorbent paper to remove excess urine from the                          back of the strip.</w:t>
      </w:r>
    </w:p>
    <w:p w:rsidR="00000000" w:rsidDel="00000000" w:rsidP="00000000" w:rsidRDefault="00000000" w:rsidRPr="00000000" w14:paraId="00000032">
      <w:pPr>
        <w:ind w:firstLine="720"/>
        <w:rPr>
          <w:sz w:val="22"/>
          <w:szCs w:val="22"/>
          <w:vertAlign w:val="baseline"/>
        </w:rPr>
      </w:pPr>
      <w:r w:rsidDel="00000000" w:rsidR="00000000" w:rsidRPr="00000000">
        <w:rPr>
          <w:sz w:val="22"/>
          <w:szCs w:val="22"/>
          <w:vertAlign w:val="baseline"/>
          <w:rtl w:val="0"/>
        </w:rPr>
        <w:t xml:space="preserve">7.  Insert the test strip, with the pads facing up, all the way onto the tray so that the front end of the                   strip fits under the clip at the back. It is important that the strip is correctly positioned and the                      START button pressed 5-10 seconds after the strip is dipped.</w:t>
      </w:r>
    </w:p>
    <w:p w:rsidR="00000000" w:rsidDel="00000000" w:rsidP="00000000" w:rsidRDefault="00000000" w:rsidRPr="00000000" w14:paraId="00000033">
      <w:pPr>
        <w:ind w:firstLine="720"/>
        <w:rPr>
          <w:sz w:val="22"/>
          <w:szCs w:val="22"/>
          <w:vertAlign w:val="baseline"/>
        </w:rPr>
      </w:pPr>
      <w:r w:rsidDel="00000000" w:rsidR="00000000" w:rsidRPr="00000000">
        <w:rPr>
          <w:sz w:val="22"/>
          <w:szCs w:val="22"/>
          <w:vertAlign w:val="baseline"/>
          <w:rtl w:val="0"/>
        </w:rPr>
        <w:t xml:space="preserve">8.  Press the START button. You will hear a beep and the tray will advance and the retaining bar                     closes.</w:t>
      </w:r>
    </w:p>
    <w:p w:rsidR="00000000" w:rsidDel="00000000" w:rsidP="00000000" w:rsidRDefault="00000000" w:rsidRPr="00000000" w14:paraId="00000034">
      <w:pPr>
        <w:ind w:firstLine="720"/>
        <w:rPr>
          <w:sz w:val="22"/>
          <w:szCs w:val="22"/>
          <w:vertAlign w:val="baseline"/>
        </w:rPr>
      </w:pPr>
      <w:r w:rsidDel="00000000" w:rsidR="00000000" w:rsidRPr="00000000">
        <w:rPr>
          <w:sz w:val="22"/>
          <w:szCs w:val="22"/>
          <w:vertAlign w:val="baseline"/>
          <w:rtl w:val="0"/>
        </w:rPr>
        <w:t xml:space="preserve">9.  Seventy seconds after the START button is pressed, all test strip pads will be read. The results                    will print and the next sample number and the message “INSERT STRIP” will appear.</w:t>
      </w:r>
    </w:p>
    <w:p w:rsidR="00000000" w:rsidDel="00000000" w:rsidP="00000000" w:rsidRDefault="00000000" w:rsidRPr="00000000" w14:paraId="00000035">
      <w:pPr>
        <w:ind w:firstLine="720"/>
        <w:rPr>
          <w:sz w:val="22"/>
          <w:szCs w:val="22"/>
          <w:vertAlign w:val="baseline"/>
        </w:rPr>
      </w:pPr>
      <w:r w:rsidDel="00000000" w:rsidR="00000000" w:rsidRPr="00000000">
        <w:rPr>
          <w:sz w:val="22"/>
          <w:szCs w:val="22"/>
          <w:vertAlign w:val="baseline"/>
          <w:rtl w:val="0"/>
        </w:rPr>
        <w:t xml:space="preserve">10 The test strip tray will return to the start position and the retaining bar will open. Remove and                     discard the used test strip. Wipe the test strip tray as needed with a lint-free cloth to remove                         any urine residue</w:t>
      </w:r>
    </w:p>
    <w:p w:rsidR="00000000" w:rsidDel="00000000" w:rsidP="00000000" w:rsidRDefault="00000000" w:rsidRPr="00000000" w14:paraId="00000036">
      <w:pPr>
        <w:rPr>
          <w:sz w:val="22"/>
          <w:szCs w:val="22"/>
          <w:u w:val="single"/>
          <w:vertAlign w:val="baseline"/>
        </w:rPr>
      </w:pPr>
      <w:r w:rsidDel="00000000" w:rsidR="00000000" w:rsidRPr="00000000">
        <w:rPr>
          <w:rtl w:val="0"/>
        </w:rPr>
      </w:r>
    </w:p>
    <w:p w:rsidR="00000000" w:rsidDel="00000000" w:rsidP="00000000" w:rsidRDefault="00000000" w:rsidRPr="00000000" w14:paraId="00000037">
      <w:pPr>
        <w:rPr>
          <w:sz w:val="22"/>
          <w:szCs w:val="22"/>
          <w:u w:val="single"/>
          <w:vertAlign w:val="baseline"/>
        </w:rPr>
      </w:pPr>
      <w:r w:rsidDel="00000000" w:rsidR="00000000" w:rsidRPr="00000000">
        <w:rPr>
          <w:rtl w:val="0"/>
        </w:rPr>
      </w:r>
    </w:p>
    <w:p w:rsidR="00000000" w:rsidDel="00000000" w:rsidP="00000000" w:rsidRDefault="00000000" w:rsidRPr="00000000" w14:paraId="00000038">
      <w:pPr>
        <w:rPr>
          <w:sz w:val="22"/>
          <w:szCs w:val="22"/>
          <w:u w:val="single"/>
          <w:vertAlign w:val="baseline"/>
        </w:rPr>
      </w:pPr>
      <w:r w:rsidDel="00000000" w:rsidR="00000000" w:rsidRPr="00000000">
        <w:rPr>
          <w:sz w:val="22"/>
          <w:szCs w:val="22"/>
          <w:u w:val="single"/>
          <w:vertAlign w:val="baseline"/>
          <w:rtl w:val="0"/>
        </w:rPr>
        <w:t xml:space="preserve">RESULT REPORTING</w:t>
      </w:r>
    </w:p>
    <w:p w:rsidR="00000000" w:rsidDel="00000000" w:rsidP="00000000" w:rsidRDefault="00000000" w:rsidRPr="00000000" w14:paraId="00000039">
      <w:pPr>
        <w:rPr>
          <w:sz w:val="22"/>
          <w:szCs w:val="22"/>
          <w:vertAlign w:val="baseline"/>
        </w:rPr>
      </w:pPr>
      <w:r w:rsidDel="00000000" w:rsidR="00000000" w:rsidRPr="00000000">
        <w:rPr>
          <w:sz w:val="22"/>
          <w:szCs w:val="22"/>
          <w:vertAlign w:val="baseline"/>
          <w:rtl w:val="0"/>
        </w:rPr>
        <w:t xml:space="preserve">The patient’s results must be recorded in the patients chart as well as the accession log with the date, time of the test, and signature of the person performing the test. The accession record must also have the Chem UA lot number with expiration date. The results that prints off the analyzer must be copied if being kept for records as the print disintegrates and disappears with time.</w:t>
      </w:r>
    </w:p>
    <w:p w:rsidR="00000000" w:rsidDel="00000000" w:rsidP="00000000" w:rsidRDefault="00000000" w:rsidRPr="00000000" w14:paraId="0000003A">
      <w:pPr>
        <w:rPr>
          <w:sz w:val="22"/>
          <w:szCs w:val="22"/>
          <w:vertAlign w:val="baseline"/>
        </w:rPr>
      </w:pPr>
      <w:r w:rsidDel="00000000" w:rsidR="00000000" w:rsidRPr="00000000">
        <w:rPr>
          <w:rtl w:val="0"/>
        </w:rPr>
      </w:r>
    </w:p>
    <w:p w:rsidR="00000000" w:rsidDel="00000000" w:rsidP="00000000" w:rsidRDefault="00000000" w:rsidRPr="00000000" w14:paraId="0000003B">
      <w:pPr>
        <w:rPr>
          <w:sz w:val="22"/>
          <w:szCs w:val="22"/>
          <w:u w:val="single"/>
        </w:rPr>
      </w:pPr>
      <w:r w:rsidDel="00000000" w:rsidR="00000000" w:rsidRPr="00000000">
        <w:rPr>
          <w:rtl w:val="0"/>
        </w:rPr>
      </w:r>
    </w:p>
    <w:p w:rsidR="00000000" w:rsidDel="00000000" w:rsidP="00000000" w:rsidRDefault="00000000" w:rsidRPr="00000000" w14:paraId="0000003C">
      <w:pPr>
        <w:rPr>
          <w:sz w:val="22"/>
          <w:szCs w:val="22"/>
          <w:u w:val="single"/>
        </w:rPr>
      </w:pPr>
      <w:r w:rsidDel="00000000" w:rsidR="00000000" w:rsidRPr="00000000">
        <w:rPr>
          <w:rtl w:val="0"/>
        </w:rPr>
      </w:r>
    </w:p>
    <w:p w:rsidR="00000000" w:rsidDel="00000000" w:rsidP="00000000" w:rsidRDefault="00000000" w:rsidRPr="00000000" w14:paraId="0000003D">
      <w:pPr>
        <w:rPr>
          <w:sz w:val="22"/>
          <w:szCs w:val="22"/>
          <w:u w:val="single"/>
          <w:vertAlign w:val="baseline"/>
        </w:rPr>
      </w:pPr>
      <w:r w:rsidDel="00000000" w:rsidR="00000000" w:rsidRPr="00000000">
        <w:rPr>
          <w:sz w:val="22"/>
          <w:szCs w:val="22"/>
          <w:u w:val="single"/>
          <w:vertAlign w:val="baseline"/>
          <w:rtl w:val="0"/>
        </w:rPr>
        <w:t xml:space="preserve">QUALITY CONTROL</w:t>
      </w:r>
    </w:p>
    <w:p w:rsidR="00000000" w:rsidDel="00000000" w:rsidP="00000000" w:rsidRDefault="00000000" w:rsidRPr="00000000" w14:paraId="0000003E">
      <w:pPr>
        <w:ind w:firstLine="720"/>
        <w:rPr>
          <w:sz w:val="22"/>
          <w:szCs w:val="22"/>
          <w:vertAlign w:val="baseline"/>
        </w:rPr>
      </w:pPr>
      <w:r w:rsidDel="00000000" w:rsidR="00000000" w:rsidRPr="00000000">
        <w:rPr>
          <w:sz w:val="22"/>
          <w:szCs w:val="22"/>
          <w:vertAlign w:val="baseline"/>
          <w:rtl w:val="0"/>
        </w:rPr>
        <w:t xml:space="preserve">Quantimetrix controls levels 1 and 2 are to be used.  Controls are to be tested daily in the same manner as a patient sample, whenever a new vial of strips is opened, all lot changes and whenever a calibration is performed to insure the integrity of the test strips and the testing procedure.  Results are compared to the Quantimetrix package insert reference for the appropriate test method.</w:t>
      </w:r>
    </w:p>
    <w:p w:rsidR="00000000" w:rsidDel="00000000" w:rsidP="00000000" w:rsidRDefault="00000000" w:rsidRPr="00000000" w14:paraId="0000003F">
      <w:pPr>
        <w:rPr>
          <w:sz w:val="22"/>
          <w:szCs w:val="22"/>
          <w:vertAlign w:val="baseline"/>
        </w:rPr>
      </w:pPr>
      <w:r w:rsidDel="00000000" w:rsidR="00000000" w:rsidRPr="00000000">
        <w:rPr>
          <w:rtl w:val="0"/>
        </w:rPr>
      </w:r>
    </w:p>
    <w:p w:rsidR="00000000" w:rsidDel="00000000" w:rsidP="00000000" w:rsidRDefault="00000000" w:rsidRPr="00000000" w14:paraId="00000040">
      <w:pPr>
        <w:rPr>
          <w:b w:val="0"/>
          <w:sz w:val="22"/>
          <w:szCs w:val="22"/>
          <w:vertAlign w:val="baseline"/>
        </w:rPr>
      </w:pPr>
      <w:r w:rsidDel="00000000" w:rsidR="00000000" w:rsidRPr="00000000">
        <w:rPr>
          <w:b w:val="1"/>
          <w:sz w:val="22"/>
          <w:szCs w:val="22"/>
          <w:vertAlign w:val="baseline"/>
          <w:rtl w:val="0"/>
        </w:rPr>
        <w:t xml:space="preserve">EXPECTED VALUES</w:t>
      </w:r>
      <w:r w:rsidDel="00000000" w:rsidR="00000000" w:rsidRPr="00000000">
        <w:rPr>
          <w:rtl w:val="0"/>
        </w:rPr>
      </w:r>
    </w:p>
    <w:p w:rsidR="00000000" w:rsidDel="00000000" w:rsidP="00000000" w:rsidRDefault="00000000" w:rsidRPr="00000000" w14:paraId="00000041">
      <w:pPr>
        <w:rPr>
          <w:sz w:val="22"/>
          <w:szCs w:val="22"/>
          <w:vertAlign w:val="baseline"/>
        </w:rPr>
      </w:pPr>
      <w:r w:rsidDel="00000000" w:rsidR="00000000" w:rsidRPr="00000000">
        <w:rPr>
          <w:rtl w:val="0"/>
        </w:rPr>
      </w:r>
    </w:p>
    <w:p w:rsidR="00000000" w:rsidDel="00000000" w:rsidP="00000000" w:rsidRDefault="00000000" w:rsidRPr="00000000" w14:paraId="00000042">
      <w:pPr>
        <w:ind w:firstLine="720"/>
        <w:rPr>
          <w:sz w:val="22"/>
          <w:szCs w:val="22"/>
          <w:vertAlign w:val="baseline"/>
        </w:rPr>
      </w:pPr>
      <w:r w:rsidDel="00000000" w:rsidR="00000000" w:rsidRPr="00000000">
        <w:rPr>
          <w:sz w:val="22"/>
          <w:szCs w:val="22"/>
          <w:vertAlign w:val="baseline"/>
          <w:rtl w:val="0"/>
        </w:rPr>
        <w:t xml:space="preserve">Refer to the most recent Chemstrip 10 UA test strip package insert for any changes to the expected values information.</w:t>
      </w:r>
    </w:p>
    <w:p w:rsidR="00000000" w:rsidDel="00000000" w:rsidP="00000000" w:rsidRDefault="00000000" w:rsidRPr="00000000" w14:paraId="00000043">
      <w:pPr>
        <w:rPr>
          <w:sz w:val="22"/>
          <w:szCs w:val="22"/>
          <w:vertAlign w:val="baseline"/>
        </w:rPr>
      </w:pPr>
      <w:r w:rsidDel="00000000" w:rsidR="00000000" w:rsidRPr="00000000">
        <w:rPr>
          <w:rFonts w:ascii="Noto Sans Symbols" w:cs="Noto Sans Symbols" w:eastAsia="Noto Sans Symbols" w:hAnsi="Noto Sans Symbols"/>
          <w:sz w:val="22"/>
          <w:szCs w:val="22"/>
          <w:vertAlign w:val="baseline"/>
          <w:rtl w:val="0"/>
        </w:rPr>
        <w:t xml:space="preserve"></w:t>
      </w:r>
      <w:r w:rsidDel="00000000" w:rsidR="00000000" w:rsidRPr="00000000">
        <w:rPr>
          <w:sz w:val="22"/>
          <w:szCs w:val="22"/>
          <w:vertAlign w:val="baseline"/>
          <w:rtl w:val="0"/>
        </w:rPr>
        <w:t xml:space="preserve"> Specific Gravity: </w:t>
        <w:tab/>
        <w:t xml:space="preserve">1.001 to 1.015</w:t>
      </w:r>
    </w:p>
    <w:p w:rsidR="00000000" w:rsidDel="00000000" w:rsidP="00000000" w:rsidRDefault="00000000" w:rsidRPr="00000000" w14:paraId="00000044">
      <w:pPr>
        <w:rPr>
          <w:sz w:val="22"/>
          <w:szCs w:val="22"/>
          <w:vertAlign w:val="baseline"/>
        </w:rPr>
      </w:pPr>
      <w:r w:rsidDel="00000000" w:rsidR="00000000" w:rsidRPr="00000000">
        <w:rPr>
          <w:sz w:val="22"/>
          <w:szCs w:val="22"/>
          <w:vertAlign w:val="baseline"/>
          <w:rtl w:val="0"/>
        </w:rPr>
        <w:t xml:space="preserve">    pH</w:t>
        <w:tab/>
        <w:tab/>
        <w:tab/>
        <w:t xml:space="preserve">5 to 9</w:t>
      </w:r>
    </w:p>
    <w:p w:rsidR="00000000" w:rsidDel="00000000" w:rsidP="00000000" w:rsidRDefault="00000000" w:rsidRPr="00000000" w14:paraId="00000045">
      <w:pPr>
        <w:rPr>
          <w:sz w:val="22"/>
          <w:szCs w:val="22"/>
          <w:vertAlign w:val="baseline"/>
        </w:rPr>
      </w:pPr>
      <w:r w:rsidDel="00000000" w:rsidR="00000000" w:rsidRPr="00000000">
        <w:rPr>
          <w:sz w:val="22"/>
          <w:szCs w:val="22"/>
          <w:vertAlign w:val="baseline"/>
          <w:rtl w:val="0"/>
        </w:rPr>
        <w:t xml:space="preserve">    Leukocytes</w:t>
        <w:tab/>
        <w:tab/>
        <w:t xml:space="preserve">negative - trace</w:t>
      </w:r>
    </w:p>
    <w:p w:rsidR="00000000" w:rsidDel="00000000" w:rsidP="00000000" w:rsidRDefault="00000000" w:rsidRPr="00000000" w14:paraId="00000046">
      <w:pPr>
        <w:rPr>
          <w:sz w:val="22"/>
          <w:szCs w:val="22"/>
          <w:vertAlign w:val="baseline"/>
        </w:rPr>
      </w:pPr>
      <w:r w:rsidDel="00000000" w:rsidR="00000000" w:rsidRPr="00000000">
        <w:rPr>
          <w:sz w:val="22"/>
          <w:szCs w:val="22"/>
          <w:vertAlign w:val="baseline"/>
          <w:rtl w:val="0"/>
        </w:rPr>
        <w:t xml:space="preserve">    Nitrite</w:t>
        <w:tab/>
        <w:tab/>
        <w:t xml:space="preserve">negative</w:t>
      </w:r>
    </w:p>
    <w:p w:rsidR="00000000" w:rsidDel="00000000" w:rsidP="00000000" w:rsidRDefault="00000000" w:rsidRPr="00000000" w14:paraId="00000047">
      <w:pPr>
        <w:rPr>
          <w:sz w:val="22"/>
          <w:szCs w:val="22"/>
          <w:vertAlign w:val="baseline"/>
        </w:rPr>
      </w:pPr>
      <w:r w:rsidDel="00000000" w:rsidR="00000000" w:rsidRPr="00000000">
        <w:rPr>
          <w:sz w:val="22"/>
          <w:szCs w:val="22"/>
          <w:vertAlign w:val="baseline"/>
          <w:rtl w:val="0"/>
        </w:rPr>
        <w:t xml:space="preserve">    Protein</w:t>
        <w:tab/>
        <w:tab/>
        <w:t xml:space="preserve">negative*</w:t>
      </w:r>
    </w:p>
    <w:p w:rsidR="00000000" w:rsidDel="00000000" w:rsidP="00000000" w:rsidRDefault="00000000" w:rsidRPr="00000000" w14:paraId="00000048">
      <w:pPr>
        <w:rPr>
          <w:sz w:val="22"/>
          <w:szCs w:val="22"/>
          <w:vertAlign w:val="baseline"/>
        </w:rPr>
      </w:pPr>
      <w:r w:rsidDel="00000000" w:rsidR="00000000" w:rsidRPr="00000000">
        <w:rPr>
          <w:sz w:val="22"/>
          <w:szCs w:val="22"/>
          <w:vertAlign w:val="baseline"/>
          <w:rtl w:val="0"/>
        </w:rPr>
        <w:t xml:space="preserve">    Glucose</w:t>
        <w:tab/>
        <w:tab/>
        <w:t xml:space="preserve">negative</w:t>
      </w:r>
    </w:p>
    <w:p w:rsidR="00000000" w:rsidDel="00000000" w:rsidP="00000000" w:rsidRDefault="00000000" w:rsidRPr="00000000" w14:paraId="00000049">
      <w:pPr>
        <w:rPr>
          <w:sz w:val="22"/>
          <w:szCs w:val="22"/>
          <w:vertAlign w:val="baseline"/>
        </w:rPr>
      </w:pPr>
      <w:r w:rsidDel="00000000" w:rsidR="00000000" w:rsidRPr="00000000">
        <w:rPr>
          <w:sz w:val="22"/>
          <w:szCs w:val="22"/>
          <w:vertAlign w:val="baseline"/>
          <w:rtl w:val="0"/>
        </w:rPr>
        <w:t xml:space="preserve">    Ketones</w:t>
        <w:tab/>
        <w:tab/>
        <w:t xml:space="preserve">negative</w:t>
      </w:r>
    </w:p>
    <w:p w:rsidR="00000000" w:rsidDel="00000000" w:rsidP="00000000" w:rsidRDefault="00000000" w:rsidRPr="00000000" w14:paraId="0000004A">
      <w:pPr>
        <w:rPr>
          <w:sz w:val="22"/>
          <w:szCs w:val="22"/>
          <w:vertAlign w:val="baseline"/>
        </w:rPr>
      </w:pPr>
      <w:r w:rsidDel="00000000" w:rsidR="00000000" w:rsidRPr="00000000">
        <w:rPr>
          <w:sz w:val="22"/>
          <w:szCs w:val="22"/>
          <w:vertAlign w:val="baseline"/>
          <w:rtl w:val="0"/>
        </w:rPr>
        <w:t xml:space="preserve">    Urobilinogen</w:t>
        <w:tab/>
        <w:t xml:space="preserve">             negative**</w:t>
      </w:r>
    </w:p>
    <w:p w:rsidR="00000000" w:rsidDel="00000000" w:rsidP="00000000" w:rsidRDefault="00000000" w:rsidRPr="00000000" w14:paraId="0000004B">
      <w:pPr>
        <w:rPr>
          <w:sz w:val="22"/>
          <w:szCs w:val="22"/>
          <w:vertAlign w:val="baseline"/>
        </w:rPr>
      </w:pPr>
      <w:r w:rsidDel="00000000" w:rsidR="00000000" w:rsidRPr="00000000">
        <w:rPr>
          <w:sz w:val="22"/>
          <w:szCs w:val="22"/>
          <w:vertAlign w:val="baseline"/>
          <w:rtl w:val="0"/>
        </w:rPr>
        <w:t xml:space="preserve">    Bilirubin</w:t>
        <w:tab/>
        <w:tab/>
        <w:t xml:space="preserve">negative***</w:t>
      </w:r>
    </w:p>
    <w:p w:rsidR="00000000" w:rsidDel="00000000" w:rsidP="00000000" w:rsidRDefault="00000000" w:rsidRPr="00000000" w14:paraId="0000004C">
      <w:pPr>
        <w:rPr>
          <w:sz w:val="22"/>
          <w:szCs w:val="22"/>
          <w:vertAlign w:val="baseline"/>
        </w:rPr>
      </w:pPr>
      <w:r w:rsidDel="00000000" w:rsidR="00000000" w:rsidRPr="00000000">
        <w:rPr>
          <w:sz w:val="22"/>
          <w:szCs w:val="22"/>
          <w:vertAlign w:val="baseline"/>
          <w:rtl w:val="0"/>
        </w:rPr>
        <w:t xml:space="preserve">    Blood</w:t>
        <w:tab/>
        <w:tab/>
        <w:t xml:space="preserve">negative</w:t>
      </w:r>
    </w:p>
    <w:p w:rsidR="00000000" w:rsidDel="00000000" w:rsidP="00000000" w:rsidRDefault="00000000" w:rsidRPr="00000000" w14:paraId="0000004D">
      <w:pPr>
        <w:rPr>
          <w:sz w:val="22"/>
          <w:szCs w:val="22"/>
          <w:vertAlign w:val="baseline"/>
        </w:rPr>
      </w:pPr>
      <w:r w:rsidDel="00000000" w:rsidR="00000000" w:rsidRPr="00000000">
        <w:rPr>
          <w:sz w:val="22"/>
          <w:szCs w:val="22"/>
          <w:vertAlign w:val="baseline"/>
          <w:rtl w:val="0"/>
        </w:rPr>
        <w:t xml:space="preserve">An abnormal screening result may be used by the practitioner as a diagnostic tool for determining the treatment regimen. Urine culture may be added if warranted by results. </w:t>
      </w:r>
    </w:p>
    <w:p w:rsidR="00000000" w:rsidDel="00000000" w:rsidP="00000000" w:rsidRDefault="00000000" w:rsidRPr="00000000" w14:paraId="0000004E">
      <w:pPr>
        <w:rPr>
          <w:sz w:val="22"/>
          <w:szCs w:val="22"/>
          <w:vertAlign w:val="baseline"/>
        </w:rPr>
      </w:pPr>
      <w:r w:rsidDel="00000000" w:rsidR="00000000" w:rsidRPr="00000000">
        <w:rPr>
          <w:rtl w:val="0"/>
        </w:rPr>
      </w:r>
    </w:p>
    <w:p w:rsidR="00000000" w:rsidDel="00000000" w:rsidP="00000000" w:rsidRDefault="00000000" w:rsidRPr="00000000" w14:paraId="0000004F">
      <w:pPr>
        <w:rPr>
          <w:sz w:val="22"/>
          <w:szCs w:val="22"/>
          <w:vertAlign w:val="baseline"/>
        </w:rPr>
      </w:pPr>
      <w:r w:rsidDel="00000000" w:rsidR="00000000" w:rsidRPr="00000000">
        <w:rPr>
          <w:sz w:val="22"/>
          <w:szCs w:val="22"/>
          <w:vertAlign w:val="baseline"/>
          <w:rtl w:val="0"/>
        </w:rPr>
        <w:t xml:space="preserve">* Pathological proteinuria usually will produce persistent values above 30 mg/dL.  Clinical significance of the trace result should be determined by additional testing.</w:t>
      </w:r>
    </w:p>
    <w:p w:rsidR="00000000" w:rsidDel="00000000" w:rsidP="00000000" w:rsidRDefault="00000000" w:rsidRPr="00000000" w14:paraId="00000050">
      <w:pPr>
        <w:rPr>
          <w:sz w:val="22"/>
          <w:szCs w:val="22"/>
          <w:vertAlign w:val="baseline"/>
        </w:rPr>
      </w:pPr>
      <w:r w:rsidDel="00000000" w:rsidR="00000000" w:rsidRPr="00000000">
        <w:rPr>
          <w:rtl w:val="0"/>
        </w:rPr>
      </w:r>
    </w:p>
    <w:p w:rsidR="00000000" w:rsidDel="00000000" w:rsidP="00000000" w:rsidRDefault="00000000" w:rsidRPr="00000000" w14:paraId="00000051">
      <w:pPr>
        <w:rPr>
          <w:sz w:val="22"/>
          <w:szCs w:val="22"/>
          <w:vertAlign w:val="baseline"/>
        </w:rPr>
      </w:pPr>
      <w:r w:rsidDel="00000000" w:rsidR="00000000" w:rsidRPr="00000000">
        <w:rPr>
          <w:sz w:val="22"/>
          <w:szCs w:val="22"/>
          <w:vertAlign w:val="baseline"/>
          <w:rtl w:val="0"/>
        </w:rPr>
        <w:t xml:space="preserve">**Concentrations are usually greater in the afternoon than during the remainder of the day.  Values up to </w:t>
      </w:r>
    </w:p>
    <w:p w:rsidR="00000000" w:rsidDel="00000000" w:rsidP="00000000" w:rsidRDefault="00000000" w:rsidRPr="00000000" w14:paraId="00000052">
      <w:pPr>
        <w:rPr>
          <w:sz w:val="22"/>
          <w:szCs w:val="22"/>
          <w:vertAlign w:val="baseline"/>
        </w:rPr>
      </w:pPr>
      <w:r w:rsidDel="00000000" w:rsidR="00000000" w:rsidRPr="00000000">
        <w:rPr>
          <w:sz w:val="22"/>
          <w:szCs w:val="22"/>
          <w:vertAlign w:val="baseline"/>
          <w:rtl w:val="0"/>
        </w:rPr>
        <w:t xml:space="preserve">1 mg/dL are usually considered normal.</w:t>
      </w:r>
    </w:p>
    <w:p w:rsidR="00000000" w:rsidDel="00000000" w:rsidP="00000000" w:rsidRDefault="00000000" w:rsidRPr="00000000" w14:paraId="00000053">
      <w:pPr>
        <w:rPr>
          <w:sz w:val="22"/>
          <w:szCs w:val="22"/>
          <w:vertAlign w:val="baseline"/>
        </w:rPr>
      </w:pPr>
      <w:r w:rsidDel="00000000" w:rsidR="00000000" w:rsidRPr="00000000">
        <w:rPr>
          <w:rtl w:val="0"/>
        </w:rPr>
      </w:r>
    </w:p>
    <w:p w:rsidR="00000000" w:rsidDel="00000000" w:rsidP="00000000" w:rsidRDefault="00000000" w:rsidRPr="00000000" w14:paraId="00000054">
      <w:pPr>
        <w:rPr>
          <w:sz w:val="22"/>
          <w:szCs w:val="22"/>
          <w:vertAlign w:val="baseline"/>
        </w:rPr>
      </w:pPr>
      <w:r w:rsidDel="00000000" w:rsidR="00000000" w:rsidRPr="00000000">
        <w:rPr>
          <w:sz w:val="22"/>
          <w:szCs w:val="22"/>
          <w:vertAlign w:val="baseline"/>
          <w:rtl w:val="0"/>
        </w:rPr>
        <w:t xml:space="preserve">*** positives are recommended to be sent the urine to Lourdes Hospital Lab for confirmation with the Ictotest</w:t>
      </w:r>
    </w:p>
    <w:p w:rsidR="00000000" w:rsidDel="00000000" w:rsidP="00000000" w:rsidRDefault="00000000" w:rsidRPr="00000000" w14:paraId="00000055">
      <w:pPr>
        <w:rPr>
          <w:sz w:val="22"/>
          <w:szCs w:val="22"/>
          <w:vertAlign w:val="baseline"/>
        </w:rPr>
      </w:pPr>
      <w:r w:rsidDel="00000000" w:rsidR="00000000" w:rsidRPr="00000000">
        <w:rPr>
          <w:rtl w:val="0"/>
        </w:rPr>
      </w:r>
    </w:p>
    <w:p w:rsidR="00000000" w:rsidDel="00000000" w:rsidP="00000000" w:rsidRDefault="00000000" w:rsidRPr="00000000" w14:paraId="00000056">
      <w:pPr>
        <w:rPr>
          <w:b w:val="0"/>
          <w:sz w:val="22"/>
          <w:szCs w:val="22"/>
          <w:vertAlign w:val="baseline"/>
        </w:rPr>
      </w:pPr>
      <w:r w:rsidDel="00000000" w:rsidR="00000000" w:rsidRPr="00000000">
        <w:rPr>
          <w:b w:val="1"/>
          <w:sz w:val="22"/>
          <w:szCs w:val="22"/>
          <w:vertAlign w:val="baseline"/>
          <w:rtl w:val="0"/>
        </w:rPr>
        <w:t xml:space="preserve">Trace chemstrip results for blood, leukocyte esterase and or protein rarely correlate with abnormal microscopic findings.</w:t>
      </w:r>
      <w:r w:rsidDel="00000000" w:rsidR="00000000" w:rsidRPr="00000000">
        <w:rPr>
          <w:rtl w:val="0"/>
        </w:rPr>
      </w:r>
    </w:p>
    <w:p w:rsidR="00000000" w:rsidDel="00000000" w:rsidP="00000000" w:rsidRDefault="00000000" w:rsidRPr="00000000" w14:paraId="00000057">
      <w:pPr>
        <w:rPr>
          <w:sz w:val="22"/>
          <w:szCs w:val="22"/>
          <w:vertAlign w:val="baseline"/>
        </w:rPr>
      </w:pPr>
      <w:r w:rsidDel="00000000" w:rsidR="00000000" w:rsidRPr="00000000">
        <w:rPr>
          <w:rtl w:val="0"/>
        </w:rPr>
      </w:r>
    </w:p>
    <w:p w:rsidR="00000000" w:rsidDel="00000000" w:rsidP="00000000" w:rsidRDefault="00000000" w:rsidRPr="00000000" w14:paraId="00000058">
      <w:pPr>
        <w:rPr>
          <w:sz w:val="22"/>
          <w:szCs w:val="22"/>
          <w:u w:val="single"/>
          <w:vertAlign w:val="baseline"/>
        </w:rPr>
      </w:pPr>
      <w:r w:rsidDel="00000000" w:rsidR="00000000" w:rsidRPr="00000000">
        <w:rPr>
          <w:sz w:val="22"/>
          <w:szCs w:val="22"/>
          <w:u w:val="single"/>
          <w:vertAlign w:val="baseline"/>
          <w:rtl w:val="0"/>
        </w:rPr>
        <w:t xml:space="preserve">FOLLOW UP RECOMMENDATIONS</w:t>
      </w:r>
    </w:p>
    <w:p w:rsidR="00000000" w:rsidDel="00000000" w:rsidP="00000000" w:rsidRDefault="00000000" w:rsidRPr="00000000" w14:paraId="00000059">
      <w:pPr>
        <w:rPr>
          <w:sz w:val="22"/>
          <w:szCs w:val="22"/>
          <w:vertAlign w:val="baseline"/>
        </w:rPr>
      </w:pPr>
      <w:r w:rsidDel="00000000" w:rsidR="00000000" w:rsidRPr="00000000">
        <w:rPr>
          <w:sz w:val="22"/>
          <w:szCs w:val="22"/>
          <w:vertAlign w:val="baseline"/>
          <w:rtl w:val="0"/>
        </w:rPr>
        <w:t xml:space="preserve">An abnormal screening result may be used by the practitioner as a diagnostic tool for determining the treatment regimen. Urine culture may be added if warranted by results. </w:t>
      </w:r>
    </w:p>
    <w:p w:rsidR="00000000" w:rsidDel="00000000" w:rsidP="00000000" w:rsidRDefault="00000000" w:rsidRPr="00000000" w14:paraId="0000005A">
      <w:pPr>
        <w:rPr>
          <w:sz w:val="22"/>
          <w:szCs w:val="22"/>
          <w:vertAlign w:val="baseline"/>
        </w:rPr>
      </w:pPr>
      <w:r w:rsidDel="00000000" w:rsidR="00000000" w:rsidRPr="00000000">
        <w:rPr>
          <w:rtl w:val="0"/>
        </w:rPr>
      </w:r>
    </w:p>
    <w:p w:rsidR="00000000" w:rsidDel="00000000" w:rsidP="00000000" w:rsidRDefault="00000000" w:rsidRPr="00000000" w14:paraId="0000005B">
      <w:pPr>
        <w:rPr>
          <w:sz w:val="22"/>
          <w:szCs w:val="22"/>
          <w:u w:val="single"/>
          <w:vertAlign w:val="baseline"/>
        </w:rPr>
      </w:pPr>
      <w:r w:rsidDel="00000000" w:rsidR="00000000" w:rsidRPr="00000000">
        <w:rPr>
          <w:sz w:val="22"/>
          <w:szCs w:val="22"/>
          <w:u w:val="single"/>
          <w:vertAlign w:val="baseline"/>
          <w:rtl w:val="0"/>
        </w:rPr>
        <w:t xml:space="preserve">INSTRUMENT MAINTENANCE AND FUNCTION TESTS</w:t>
      </w:r>
    </w:p>
    <w:p w:rsidR="00000000" w:rsidDel="00000000" w:rsidP="00000000" w:rsidRDefault="00000000" w:rsidRPr="00000000" w14:paraId="0000005C">
      <w:pPr>
        <w:rPr>
          <w:b w:val="0"/>
          <w:sz w:val="22"/>
          <w:szCs w:val="22"/>
          <w:vertAlign w:val="baseline"/>
        </w:rPr>
      </w:pPr>
      <w:r w:rsidDel="00000000" w:rsidR="00000000" w:rsidRPr="00000000">
        <w:rPr>
          <w:b w:val="1"/>
          <w:sz w:val="22"/>
          <w:szCs w:val="22"/>
          <w:vertAlign w:val="baseline"/>
          <w:rtl w:val="0"/>
        </w:rPr>
        <w:t xml:space="preserve">CALIBRATION</w:t>
      </w:r>
      <w:r w:rsidDel="00000000" w:rsidR="00000000" w:rsidRPr="00000000">
        <w:rPr>
          <w:rtl w:val="0"/>
        </w:rPr>
      </w:r>
    </w:p>
    <w:p w:rsidR="00000000" w:rsidDel="00000000" w:rsidP="00000000" w:rsidRDefault="00000000" w:rsidRPr="00000000" w14:paraId="0000005D">
      <w:pPr>
        <w:rPr>
          <w:b w:val="0"/>
          <w:sz w:val="22"/>
          <w:szCs w:val="22"/>
          <w:vertAlign w:val="baseline"/>
        </w:rPr>
      </w:pPr>
      <w:r w:rsidDel="00000000" w:rsidR="00000000" w:rsidRPr="00000000">
        <w:rPr>
          <w:rtl w:val="0"/>
        </w:rPr>
      </w:r>
    </w:p>
    <w:p w:rsidR="00000000" w:rsidDel="00000000" w:rsidP="00000000" w:rsidRDefault="00000000" w:rsidRPr="00000000" w14:paraId="0000005E">
      <w:pPr>
        <w:numPr>
          <w:ilvl w:val="0"/>
          <w:numId w:val="4"/>
        </w:numPr>
        <w:ind w:left="1455" w:hanging="360"/>
        <w:rPr>
          <w:sz w:val="22"/>
          <w:szCs w:val="22"/>
          <w:vertAlign w:val="baseline"/>
        </w:rPr>
      </w:pPr>
      <w:r w:rsidDel="00000000" w:rsidR="00000000" w:rsidRPr="00000000">
        <w:rPr>
          <w:sz w:val="22"/>
          <w:szCs w:val="22"/>
          <w:vertAlign w:val="baseline"/>
          <w:rtl w:val="0"/>
        </w:rPr>
        <w:t xml:space="preserve">The Chemstrip 101 Urine Analyzer must be calibrated every seven days or when indicated by the analyzer..</w:t>
      </w:r>
    </w:p>
    <w:p w:rsidR="00000000" w:rsidDel="00000000" w:rsidP="00000000" w:rsidRDefault="00000000" w:rsidRPr="00000000" w14:paraId="0000005F">
      <w:pPr>
        <w:numPr>
          <w:ilvl w:val="0"/>
          <w:numId w:val="4"/>
        </w:numPr>
        <w:ind w:left="1455" w:hanging="360"/>
        <w:rPr>
          <w:sz w:val="22"/>
          <w:szCs w:val="22"/>
          <w:vertAlign w:val="baseline"/>
        </w:rPr>
      </w:pPr>
      <w:r w:rsidDel="00000000" w:rsidR="00000000" w:rsidRPr="00000000">
        <w:rPr>
          <w:sz w:val="22"/>
          <w:szCs w:val="22"/>
          <w:vertAlign w:val="baseline"/>
          <w:rtl w:val="0"/>
        </w:rPr>
        <w:t xml:space="preserve">The Chemstrip Calibration Strips should remain in the vial until ready to use. Do not touch the elevated gray areas of the strip.</w:t>
      </w:r>
    </w:p>
    <w:p w:rsidR="00000000" w:rsidDel="00000000" w:rsidP="00000000" w:rsidRDefault="00000000" w:rsidRPr="00000000" w14:paraId="00000060">
      <w:pPr>
        <w:numPr>
          <w:ilvl w:val="0"/>
          <w:numId w:val="4"/>
        </w:numPr>
        <w:ind w:left="1455" w:hanging="360"/>
        <w:rPr>
          <w:sz w:val="22"/>
          <w:szCs w:val="22"/>
          <w:vertAlign w:val="baseline"/>
        </w:rPr>
      </w:pPr>
      <w:r w:rsidDel="00000000" w:rsidR="00000000" w:rsidRPr="00000000">
        <w:rPr>
          <w:sz w:val="22"/>
          <w:szCs w:val="22"/>
          <w:vertAlign w:val="baseline"/>
          <w:rtl w:val="0"/>
        </w:rPr>
        <w:t xml:space="preserve">The Calibration Strip is to be used only once.</w:t>
      </w:r>
    </w:p>
    <w:p w:rsidR="00000000" w:rsidDel="00000000" w:rsidP="00000000" w:rsidRDefault="00000000" w:rsidRPr="00000000" w14:paraId="00000061">
      <w:pPr>
        <w:numPr>
          <w:ilvl w:val="0"/>
          <w:numId w:val="3"/>
        </w:numPr>
        <w:ind w:left="1500" w:hanging="360"/>
        <w:rPr>
          <w:sz w:val="22"/>
          <w:szCs w:val="22"/>
          <w:vertAlign w:val="baseline"/>
        </w:rPr>
      </w:pPr>
      <w:r w:rsidDel="00000000" w:rsidR="00000000" w:rsidRPr="00000000">
        <w:rPr>
          <w:sz w:val="22"/>
          <w:szCs w:val="22"/>
          <w:vertAlign w:val="baseline"/>
          <w:rtl w:val="0"/>
        </w:rPr>
        <w:t xml:space="preserve">The analyzer will not process any tests unless a valid calibration has been obtained </w:t>
      </w:r>
    </w:p>
    <w:p w:rsidR="00000000" w:rsidDel="00000000" w:rsidP="00000000" w:rsidRDefault="00000000" w:rsidRPr="00000000" w14:paraId="00000062">
      <w:pPr>
        <w:rPr>
          <w:sz w:val="22"/>
          <w:szCs w:val="22"/>
          <w:vertAlign w:val="baseline"/>
        </w:rPr>
      </w:pPr>
      <w:r w:rsidDel="00000000" w:rsidR="00000000" w:rsidRPr="00000000">
        <w:rPr>
          <w:rtl w:val="0"/>
        </w:rPr>
      </w:r>
    </w:p>
    <w:p w:rsidR="00000000" w:rsidDel="00000000" w:rsidP="00000000" w:rsidRDefault="00000000" w:rsidRPr="00000000" w14:paraId="00000063">
      <w:pPr>
        <w:rPr>
          <w:sz w:val="22"/>
          <w:szCs w:val="22"/>
          <w:vertAlign w:val="baseline"/>
        </w:rPr>
      </w:pPr>
      <w:r w:rsidDel="00000000" w:rsidR="00000000" w:rsidRPr="00000000">
        <w:rPr>
          <w:rtl w:val="0"/>
        </w:rPr>
      </w:r>
    </w:p>
    <w:p w:rsidR="00000000" w:rsidDel="00000000" w:rsidP="00000000" w:rsidRDefault="00000000" w:rsidRPr="00000000" w14:paraId="00000064">
      <w:pPr>
        <w:rPr>
          <w:b w:val="0"/>
          <w:sz w:val="22"/>
          <w:szCs w:val="22"/>
          <w:vertAlign w:val="baseline"/>
        </w:rPr>
      </w:pPr>
      <w:r w:rsidDel="00000000" w:rsidR="00000000" w:rsidRPr="00000000">
        <w:rPr>
          <w:b w:val="1"/>
          <w:sz w:val="22"/>
          <w:szCs w:val="22"/>
          <w:vertAlign w:val="baseline"/>
          <w:rtl w:val="0"/>
        </w:rPr>
        <w:t xml:space="preserve">CALIBRATION PROCEDURE</w:t>
      </w:r>
      <w:r w:rsidDel="00000000" w:rsidR="00000000" w:rsidRPr="00000000">
        <w:rPr>
          <w:rtl w:val="0"/>
        </w:rPr>
      </w:r>
    </w:p>
    <w:p w:rsidR="00000000" w:rsidDel="00000000" w:rsidP="00000000" w:rsidRDefault="00000000" w:rsidRPr="00000000" w14:paraId="00000065">
      <w:pPr>
        <w:rPr>
          <w:b w:val="0"/>
          <w:sz w:val="22"/>
          <w:szCs w:val="22"/>
          <w:vertAlign w:val="baseline"/>
        </w:rPr>
      </w:pPr>
      <w:r w:rsidDel="00000000" w:rsidR="00000000" w:rsidRPr="00000000">
        <w:rPr>
          <w:rtl w:val="0"/>
        </w:rPr>
      </w:r>
    </w:p>
    <w:p w:rsidR="00000000" w:rsidDel="00000000" w:rsidP="00000000" w:rsidRDefault="00000000" w:rsidRPr="00000000" w14:paraId="00000066">
      <w:pPr>
        <w:numPr>
          <w:ilvl w:val="0"/>
          <w:numId w:val="6"/>
        </w:numPr>
        <w:ind w:left="1080" w:hanging="360"/>
        <w:rPr>
          <w:sz w:val="22"/>
          <w:szCs w:val="22"/>
          <w:vertAlign w:val="baseline"/>
        </w:rPr>
      </w:pPr>
      <w:r w:rsidDel="00000000" w:rsidR="00000000" w:rsidRPr="00000000">
        <w:rPr>
          <w:sz w:val="22"/>
          <w:szCs w:val="22"/>
          <w:vertAlign w:val="baseline"/>
          <w:rtl w:val="0"/>
        </w:rPr>
        <w:t xml:space="preserve">Make sure that the test strip tray is clean and dry.</w:t>
      </w:r>
    </w:p>
    <w:p w:rsidR="00000000" w:rsidDel="00000000" w:rsidP="00000000" w:rsidRDefault="00000000" w:rsidRPr="00000000" w14:paraId="00000067">
      <w:pPr>
        <w:numPr>
          <w:ilvl w:val="0"/>
          <w:numId w:val="6"/>
        </w:numPr>
        <w:ind w:left="1080" w:hanging="360"/>
        <w:rPr>
          <w:sz w:val="22"/>
          <w:szCs w:val="22"/>
          <w:vertAlign w:val="baseline"/>
        </w:rPr>
      </w:pPr>
      <w:r w:rsidDel="00000000" w:rsidR="00000000" w:rsidRPr="00000000">
        <w:rPr>
          <w:sz w:val="22"/>
          <w:szCs w:val="22"/>
          <w:vertAlign w:val="baseline"/>
          <w:rtl w:val="0"/>
        </w:rPr>
        <w:t xml:space="preserve">If the message “REPEAT CALIBRATION” appears in the display, press Start. If the analyzer is in Ready-to-Measure mode, press the left function key to select “CALIBR”. The message “START CALIBRATION” is displayed.</w:t>
      </w:r>
    </w:p>
    <w:p w:rsidR="00000000" w:rsidDel="00000000" w:rsidP="00000000" w:rsidRDefault="00000000" w:rsidRPr="00000000" w14:paraId="00000068">
      <w:pPr>
        <w:numPr>
          <w:ilvl w:val="0"/>
          <w:numId w:val="6"/>
        </w:numPr>
        <w:ind w:left="1080" w:hanging="360"/>
        <w:rPr>
          <w:sz w:val="22"/>
          <w:szCs w:val="22"/>
          <w:vertAlign w:val="baseline"/>
        </w:rPr>
      </w:pPr>
      <w:r w:rsidDel="00000000" w:rsidR="00000000" w:rsidRPr="00000000">
        <w:rPr>
          <w:sz w:val="22"/>
          <w:szCs w:val="22"/>
          <w:vertAlign w:val="baseline"/>
          <w:rtl w:val="0"/>
        </w:rPr>
        <w:t xml:space="preserve">Remove a calibration strip from its container, being careful not to touch the pads. Do not let the calibration strips come in contact with urine.</w:t>
      </w:r>
    </w:p>
    <w:p w:rsidR="00000000" w:rsidDel="00000000" w:rsidP="00000000" w:rsidRDefault="00000000" w:rsidRPr="00000000" w14:paraId="00000069">
      <w:pPr>
        <w:numPr>
          <w:ilvl w:val="0"/>
          <w:numId w:val="6"/>
        </w:numPr>
        <w:ind w:left="1080" w:hanging="360"/>
        <w:rPr>
          <w:sz w:val="22"/>
          <w:szCs w:val="22"/>
          <w:vertAlign w:val="baseline"/>
        </w:rPr>
      </w:pPr>
      <w:r w:rsidDel="00000000" w:rsidR="00000000" w:rsidRPr="00000000">
        <w:rPr>
          <w:sz w:val="22"/>
          <w:szCs w:val="22"/>
          <w:vertAlign w:val="baseline"/>
          <w:rtl w:val="0"/>
        </w:rPr>
        <w:t xml:space="preserve">With the retaining bar open, place the calibration strip, pads facing upwards, onto the strip tray and insert the front edge of the strip under the plastic clip.</w:t>
      </w:r>
    </w:p>
    <w:p w:rsidR="00000000" w:rsidDel="00000000" w:rsidP="00000000" w:rsidRDefault="00000000" w:rsidRPr="00000000" w14:paraId="0000006A">
      <w:pPr>
        <w:numPr>
          <w:ilvl w:val="0"/>
          <w:numId w:val="6"/>
        </w:numPr>
        <w:ind w:left="1080" w:hanging="360"/>
        <w:rPr>
          <w:sz w:val="22"/>
          <w:szCs w:val="22"/>
          <w:vertAlign w:val="baseline"/>
        </w:rPr>
      </w:pPr>
      <w:r w:rsidDel="00000000" w:rsidR="00000000" w:rsidRPr="00000000">
        <w:rPr>
          <w:sz w:val="22"/>
          <w:szCs w:val="22"/>
          <w:vertAlign w:val="baseline"/>
          <w:rtl w:val="0"/>
        </w:rPr>
        <w:t xml:space="preserve">Press the START button. You will hear a beep and the tray advances slightly, the retaining bar closes, and the calibration strip is read. When calibration is complete the tray moves back to the starting position, the retaining bar opens and a report is printed.</w:t>
      </w:r>
    </w:p>
    <w:p w:rsidR="00000000" w:rsidDel="00000000" w:rsidP="00000000" w:rsidRDefault="00000000" w:rsidRPr="00000000" w14:paraId="0000006B">
      <w:pPr>
        <w:numPr>
          <w:ilvl w:val="0"/>
          <w:numId w:val="6"/>
        </w:numPr>
        <w:ind w:left="1080" w:hanging="360"/>
        <w:rPr>
          <w:sz w:val="22"/>
          <w:szCs w:val="22"/>
          <w:vertAlign w:val="baseline"/>
        </w:rPr>
      </w:pPr>
      <w:r w:rsidDel="00000000" w:rsidR="00000000" w:rsidRPr="00000000">
        <w:rPr>
          <w:sz w:val="22"/>
          <w:szCs w:val="22"/>
          <w:vertAlign w:val="baseline"/>
          <w:rtl w:val="0"/>
        </w:rPr>
        <w:t xml:space="preserve">Remove the calibration strip and discard. Remember that each calibration strip is used only once.</w:t>
      </w:r>
    </w:p>
    <w:p w:rsidR="00000000" w:rsidDel="00000000" w:rsidP="00000000" w:rsidRDefault="00000000" w:rsidRPr="00000000" w14:paraId="0000006C">
      <w:pPr>
        <w:numPr>
          <w:ilvl w:val="0"/>
          <w:numId w:val="6"/>
        </w:numPr>
        <w:ind w:left="1080" w:hanging="360"/>
        <w:rPr>
          <w:sz w:val="22"/>
          <w:szCs w:val="22"/>
          <w:vertAlign w:val="baseline"/>
        </w:rPr>
      </w:pPr>
      <w:r w:rsidDel="00000000" w:rsidR="00000000" w:rsidRPr="00000000">
        <w:rPr>
          <w:sz w:val="22"/>
          <w:szCs w:val="22"/>
          <w:vertAlign w:val="baseline"/>
          <w:rtl w:val="0"/>
        </w:rPr>
        <w:t xml:space="preserve">If the calibration is valid, the results are stored in memory and a report with the reflectance values, time and date is printed. Reflectance values for positions 1 through 11 for the orange LED are printed in the middle column and for the green LED in the right column. Record on the log and attach the printout. </w:t>
      </w:r>
    </w:p>
    <w:p w:rsidR="00000000" w:rsidDel="00000000" w:rsidP="00000000" w:rsidRDefault="00000000" w:rsidRPr="00000000" w14:paraId="0000006D">
      <w:pPr>
        <w:numPr>
          <w:ilvl w:val="0"/>
          <w:numId w:val="6"/>
        </w:numPr>
        <w:ind w:left="1080" w:hanging="360"/>
        <w:rPr>
          <w:sz w:val="22"/>
          <w:szCs w:val="22"/>
          <w:vertAlign w:val="baseline"/>
        </w:rPr>
      </w:pPr>
      <w:r w:rsidDel="00000000" w:rsidR="00000000" w:rsidRPr="00000000">
        <w:rPr>
          <w:sz w:val="22"/>
          <w:szCs w:val="22"/>
          <w:vertAlign w:val="baseline"/>
          <w:rtl w:val="0"/>
        </w:rPr>
        <w:t xml:space="preserve">If  the results for the reference pad or the calibration strip are outside the programmed tolerances, one of the following messages appears on the display:</w:t>
      </w:r>
    </w:p>
    <w:p w:rsidR="00000000" w:rsidDel="00000000" w:rsidP="00000000" w:rsidRDefault="00000000" w:rsidRPr="00000000" w14:paraId="0000006E">
      <w:pPr>
        <w:ind w:left="720" w:firstLine="0"/>
        <w:rPr>
          <w:sz w:val="22"/>
          <w:szCs w:val="22"/>
          <w:vertAlign w:val="baseline"/>
        </w:rPr>
      </w:pPr>
      <w:r w:rsidDel="00000000" w:rsidR="00000000" w:rsidRPr="00000000">
        <w:rPr>
          <w:sz w:val="22"/>
          <w:szCs w:val="22"/>
          <w:vertAlign w:val="baseline"/>
          <w:rtl w:val="0"/>
        </w:rPr>
        <w:t xml:space="preserve">                                   “REFERENCE PAD ERROR”</w:t>
      </w:r>
    </w:p>
    <w:p w:rsidR="00000000" w:rsidDel="00000000" w:rsidP="00000000" w:rsidRDefault="00000000" w:rsidRPr="00000000" w14:paraId="0000006F">
      <w:pPr>
        <w:ind w:left="720" w:firstLine="0"/>
        <w:rPr>
          <w:sz w:val="22"/>
          <w:szCs w:val="22"/>
          <w:vertAlign w:val="baseline"/>
        </w:rPr>
      </w:pPr>
      <w:r w:rsidDel="00000000" w:rsidR="00000000" w:rsidRPr="00000000">
        <w:rPr>
          <w:sz w:val="22"/>
          <w:szCs w:val="22"/>
          <w:vertAlign w:val="baseline"/>
          <w:rtl w:val="0"/>
        </w:rPr>
        <w:t xml:space="preserve">                                    “CALIBRATION INVALID”</w:t>
      </w:r>
    </w:p>
    <w:p w:rsidR="00000000" w:rsidDel="00000000" w:rsidP="00000000" w:rsidRDefault="00000000" w:rsidRPr="00000000" w14:paraId="00000070">
      <w:pPr>
        <w:ind w:left="720" w:firstLine="0"/>
        <w:rPr>
          <w:sz w:val="22"/>
          <w:szCs w:val="22"/>
          <w:vertAlign w:val="baseline"/>
        </w:rPr>
      </w:pPr>
      <w:r w:rsidDel="00000000" w:rsidR="00000000" w:rsidRPr="00000000">
        <w:rPr>
          <w:sz w:val="22"/>
          <w:szCs w:val="22"/>
          <w:vertAlign w:val="baseline"/>
          <w:rtl w:val="0"/>
        </w:rPr>
        <w:t xml:space="preserve">                                     “CALIBRATION ERROR”</w:t>
      </w:r>
    </w:p>
    <w:p w:rsidR="00000000" w:rsidDel="00000000" w:rsidP="00000000" w:rsidRDefault="00000000" w:rsidRPr="00000000" w14:paraId="00000071">
      <w:pPr>
        <w:ind w:left="720" w:firstLine="0"/>
        <w:jc w:val="both"/>
        <w:rPr>
          <w:sz w:val="22"/>
          <w:szCs w:val="22"/>
          <w:vertAlign w:val="baseline"/>
        </w:rPr>
      </w:pPr>
      <w:r w:rsidDel="00000000" w:rsidR="00000000" w:rsidRPr="00000000">
        <w:rPr>
          <w:sz w:val="22"/>
          <w:szCs w:val="22"/>
          <w:vertAlign w:val="baseline"/>
          <w:rtl w:val="0"/>
        </w:rPr>
        <w:t xml:space="preserve">       Repeat the calibration procedure using a fresh calibration test strip.</w:t>
      </w:r>
    </w:p>
    <w:p w:rsidR="00000000" w:rsidDel="00000000" w:rsidP="00000000" w:rsidRDefault="00000000" w:rsidRPr="00000000" w14:paraId="00000072">
      <w:pPr>
        <w:numPr>
          <w:ilvl w:val="0"/>
          <w:numId w:val="7"/>
        </w:numPr>
        <w:ind w:left="2220" w:hanging="360"/>
        <w:jc w:val="both"/>
        <w:rPr>
          <w:sz w:val="22"/>
          <w:szCs w:val="22"/>
          <w:vertAlign w:val="baseline"/>
        </w:rPr>
      </w:pPr>
      <w:r w:rsidDel="00000000" w:rsidR="00000000" w:rsidRPr="00000000">
        <w:rPr>
          <w:sz w:val="22"/>
          <w:szCs w:val="22"/>
          <w:vertAlign w:val="baseline"/>
          <w:rtl w:val="0"/>
        </w:rPr>
        <w:t xml:space="preserve">Press the START button, and the display will return to the “START CALIBRATION” menu.</w:t>
      </w:r>
    </w:p>
    <w:p w:rsidR="00000000" w:rsidDel="00000000" w:rsidP="00000000" w:rsidRDefault="00000000" w:rsidRPr="00000000" w14:paraId="00000073">
      <w:pPr>
        <w:numPr>
          <w:ilvl w:val="0"/>
          <w:numId w:val="7"/>
        </w:numPr>
        <w:ind w:left="2220" w:hanging="360"/>
        <w:jc w:val="both"/>
        <w:rPr>
          <w:sz w:val="22"/>
          <w:szCs w:val="22"/>
          <w:vertAlign w:val="baseline"/>
        </w:rPr>
      </w:pPr>
      <w:r w:rsidDel="00000000" w:rsidR="00000000" w:rsidRPr="00000000">
        <w:rPr>
          <w:sz w:val="22"/>
          <w:szCs w:val="22"/>
          <w:vertAlign w:val="baseline"/>
          <w:rtl w:val="0"/>
        </w:rPr>
        <w:t xml:space="preserve">Place the new calibration strip on the test strip tray and press the START button again.</w:t>
      </w:r>
    </w:p>
    <w:p w:rsidR="00000000" w:rsidDel="00000000" w:rsidP="00000000" w:rsidRDefault="00000000" w:rsidRPr="00000000" w14:paraId="00000074">
      <w:pPr>
        <w:numPr>
          <w:ilvl w:val="0"/>
          <w:numId w:val="7"/>
        </w:numPr>
        <w:ind w:left="2220" w:hanging="360"/>
        <w:jc w:val="both"/>
        <w:rPr>
          <w:sz w:val="22"/>
          <w:szCs w:val="22"/>
          <w:vertAlign w:val="baseline"/>
        </w:rPr>
      </w:pPr>
      <w:r w:rsidDel="00000000" w:rsidR="00000000" w:rsidRPr="00000000">
        <w:rPr>
          <w:sz w:val="22"/>
          <w:szCs w:val="22"/>
          <w:vertAlign w:val="baseline"/>
          <w:rtl w:val="0"/>
        </w:rPr>
        <w:t xml:space="preserve">If the calibration is valid, the message “CALIBRATION OK” displays and the report prints out. Record on the log and attach the printout.</w:t>
      </w:r>
    </w:p>
    <w:p w:rsidR="00000000" w:rsidDel="00000000" w:rsidP="00000000" w:rsidRDefault="00000000" w:rsidRPr="00000000" w14:paraId="00000075">
      <w:pPr>
        <w:numPr>
          <w:ilvl w:val="0"/>
          <w:numId w:val="7"/>
        </w:numPr>
        <w:ind w:left="2220" w:hanging="360"/>
        <w:jc w:val="both"/>
        <w:rPr>
          <w:sz w:val="22"/>
          <w:szCs w:val="22"/>
          <w:vertAlign w:val="baseline"/>
        </w:rPr>
      </w:pPr>
      <w:r w:rsidDel="00000000" w:rsidR="00000000" w:rsidRPr="00000000">
        <w:rPr>
          <w:sz w:val="22"/>
          <w:szCs w:val="22"/>
          <w:vertAlign w:val="baseline"/>
          <w:rtl w:val="0"/>
        </w:rPr>
        <w:t xml:space="preserve">If the calibration fails a second time refer to the Users Manual. If unable to resolve the problem contact  Lab Point of Care Coordinator and/or Technical Service Center at 1-800-428-4674.</w:t>
      </w:r>
    </w:p>
    <w:p w:rsidR="00000000" w:rsidDel="00000000" w:rsidP="00000000" w:rsidRDefault="00000000" w:rsidRPr="00000000" w14:paraId="00000076">
      <w:pPr>
        <w:rPr>
          <w:b w:val="0"/>
          <w:sz w:val="22"/>
          <w:szCs w:val="22"/>
          <w:vertAlign w:val="baseline"/>
        </w:rPr>
      </w:pPr>
      <w:r w:rsidDel="00000000" w:rsidR="00000000" w:rsidRPr="00000000">
        <w:rPr>
          <w:b w:val="1"/>
          <w:sz w:val="22"/>
          <w:szCs w:val="22"/>
          <w:vertAlign w:val="baseline"/>
          <w:rtl w:val="0"/>
        </w:rPr>
        <w:t xml:space="preserve">ROUTINE  MAINTENANCE</w:t>
      </w:r>
      <w:r w:rsidDel="00000000" w:rsidR="00000000" w:rsidRPr="00000000">
        <w:rPr>
          <w:rtl w:val="0"/>
        </w:rPr>
      </w:r>
    </w:p>
    <w:p w:rsidR="00000000" w:rsidDel="00000000" w:rsidP="00000000" w:rsidRDefault="00000000" w:rsidRPr="00000000" w14:paraId="00000077">
      <w:pPr>
        <w:rPr>
          <w:sz w:val="22"/>
          <w:szCs w:val="22"/>
          <w:vertAlign w:val="baseline"/>
        </w:rPr>
      </w:pPr>
      <w:r w:rsidDel="00000000" w:rsidR="00000000" w:rsidRPr="00000000">
        <w:rPr>
          <w:rtl w:val="0"/>
        </w:rPr>
      </w:r>
    </w:p>
    <w:p w:rsidR="00000000" w:rsidDel="00000000" w:rsidP="00000000" w:rsidRDefault="00000000" w:rsidRPr="00000000" w14:paraId="00000078">
      <w:pPr>
        <w:rPr>
          <w:sz w:val="22"/>
          <w:szCs w:val="22"/>
          <w:vertAlign w:val="baseline"/>
        </w:rPr>
      </w:pPr>
      <w:r w:rsidDel="00000000" w:rsidR="00000000" w:rsidRPr="00000000">
        <w:rPr>
          <w:sz w:val="22"/>
          <w:szCs w:val="22"/>
          <w:vertAlign w:val="baseline"/>
          <w:rtl w:val="0"/>
        </w:rPr>
        <w:t xml:space="preserve">Performed daily at the end of the shift and document on the monthly  maintenance chart</w:t>
      </w:r>
    </w:p>
    <w:p w:rsidR="00000000" w:rsidDel="00000000" w:rsidP="00000000" w:rsidRDefault="00000000" w:rsidRPr="00000000" w14:paraId="00000079">
      <w:pPr>
        <w:numPr>
          <w:ilvl w:val="0"/>
          <w:numId w:val="5"/>
        </w:numPr>
        <w:ind w:left="1080" w:hanging="360"/>
        <w:rPr>
          <w:sz w:val="22"/>
          <w:szCs w:val="22"/>
          <w:vertAlign w:val="baseline"/>
        </w:rPr>
      </w:pPr>
      <w:r w:rsidDel="00000000" w:rsidR="00000000" w:rsidRPr="00000000">
        <w:rPr>
          <w:sz w:val="22"/>
          <w:szCs w:val="22"/>
          <w:vertAlign w:val="baseline"/>
          <w:rtl w:val="0"/>
        </w:rPr>
        <w:t xml:space="preserve">Turn the instrument off.</w:t>
      </w:r>
    </w:p>
    <w:p w:rsidR="00000000" w:rsidDel="00000000" w:rsidP="00000000" w:rsidRDefault="00000000" w:rsidRPr="00000000" w14:paraId="0000007A">
      <w:pPr>
        <w:numPr>
          <w:ilvl w:val="0"/>
          <w:numId w:val="5"/>
        </w:numPr>
        <w:ind w:left="1080" w:hanging="360"/>
        <w:rPr>
          <w:sz w:val="22"/>
          <w:szCs w:val="22"/>
          <w:vertAlign w:val="baseline"/>
        </w:rPr>
      </w:pPr>
      <w:r w:rsidDel="00000000" w:rsidR="00000000" w:rsidRPr="00000000">
        <w:rPr>
          <w:sz w:val="22"/>
          <w:szCs w:val="22"/>
          <w:vertAlign w:val="baseline"/>
          <w:rtl w:val="0"/>
        </w:rPr>
        <w:t xml:space="preserve">Pull the test strip tray out of the instrument.</w:t>
      </w:r>
    </w:p>
    <w:p w:rsidR="00000000" w:rsidDel="00000000" w:rsidP="00000000" w:rsidRDefault="00000000" w:rsidRPr="00000000" w14:paraId="0000007B">
      <w:pPr>
        <w:numPr>
          <w:ilvl w:val="0"/>
          <w:numId w:val="5"/>
        </w:numPr>
        <w:ind w:left="1080" w:hanging="360"/>
        <w:rPr>
          <w:sz w:val="22"/>
          <w:szCs w:val="22"/>
          <w:vertAlign w:val="baseline"/>
        </w:rPr>
      </w:pPr>
      <w:r w:rsidDel="00000000" w:rsidR="00000000" w:rsidRPr="00000000">
        <w:rPr>
          <w:sz w:val="22"/>
          <w:szCs w:val="22"/>
          <w:vertAlign w:val="baseline"/>
          <w:rtl w:val="0"/>
        </w:rPr>
        <w:t xml:space="preserve">Rinse under running water.</w:t>
      </w:r>
    </w:p>
    <w:p w:rsidR="00000000" w:rsidDel="00000000" w:rsidP="00000000" w:rsidRDefault="00000000" w:rsidRPr="00000000" w14:paraId="0000007C">
      <w:pPr>
        <w:numPr>
          <w:ilvl w:val="0"/>
          <w:numId w:val="5"/>
        </w:numPr>
        <w:ind w:left="1080" w:hanging="360"/>
        <w:rPr>
          <w:sz w:val="22"/>
          <w:szCs w:val="22"/>
          <w:vertAlign w:val="baseline"/>
        </w:rPr>
      </w:pPr>
      <w:r w:rsidDel="00000000" w:rsidR="00000000" w:rsidRPr="00000000">
        <w:rPr>
          <w:sz w:val="22"/>
          <w:szCs w:val="22"/>
          <w:vertAlign w:val="baseline"/>
          <w:rtl w:val="0"/>
        </w:rPr>
        <w:t xml:space="preserve">Remove any crystalline deposits, especially those contaminating the retaining bar, with a soft brush.</w:t>
      </w:r>
    </w:p>
    <w:p w:rsidR="00000000" w:rsidDel="00000000" w:rsidP="00000000" w:rsidRDefault="00000000" w:rsidRPr="00000000" w14:paraId="0000007D">
      <w:pPr>
        <w:numPr>
          <w:ilvl w:val="0"/>
          <w:numId w:val="5"/>
        </w:numPr>
        <w:ind w:left="1080" w:hanging="360"/>
        <w:rPr>
          <w:sz w:val="22"/>
          <w:szCs w:val="22"/>
          <w:vertAlign w:val="baseline"/>
        </w:rPr>
      </w:pPr>
      <w:r w:rsidDel="00000000" w:rsidR="00000000" w:rsidRPr="00000000">
        <w:rPr>
          <w:sz w:val="22"/>
          <w:szCs w:val="22"/>
          <w:vertAlign w:val="baseline"/>
          <w:rtl w:val="0"/>
        </w:rPr>
        <w:t xml:space="preserve">Wipe the test strip tray with isopropyl alcohol or another suitable disinfectant such as 10% bleach. CAUTION: Be careful not to damage the gray reference pad during the cleaning process. Make sure the reference pad and the positioning hole on the side of the tray are completely clean and dry before proceeding to read test strips.</w:t>
      </w:r>
    </w:p>
    <w:p w:rsidR="00000000" w:rsidDel="00000000" w:rsidP="00000000" w:rsidRDefault="00000000" w:rsidRPr="00000000" w14:paraId="0000007E">
      <w:pPr>
        <w:numPr>
          <w:ilvl w:val="0"/>
          <w:numId w:val="5"/>
        </w:numPr>
        <w:ind w:left="1080" w:hanging="360"/>
        <w:rPr>
          <w:sz w:val="22"/>
          <w:szCs w:val="22"/>
          <w:vertAlign w:val="baseline"/>
        </w:rPr>
      </w:pPr>
      <w:r w:rsidDel="00000000" w:rsidR="00000000" w:rsidRPr="00000000">
        <w:rPr>
          <w:sz w:val="22"/>
          <w:szCs w:val="22"/>
          <w:vertAlign w:val="baseline"/>
          <w:rtl w:val="0"/>
        </w:rPr>
        <w:t xml:space="preserve">Install the test strip tray by holding the tray opposite the end with the gray reference pad and inserting the tray into the slot below the function key. Do not touch the gray reference pad.</w:t>
      </w:r>
    </w:p>
    <w:p w:rsidR="00000000" w:rsidDel="00000000" w:rsidP="00000000" w:rsidRDefault="00000000" w:rsidRPr="00000000" w14:paraId="0000007F">
      <w:pPr>
        <w:numPr>
          <w:ilvl w:val="0"/>
          <w:numId w:val="5"/>
        </w:numPr>
        <w:ind w:left="1080" w:hanging="360"/>
        <w:rPr>
          <w:sz w:val="22"/>
          <w:szCs w:val="22"/>
          <w:vertAlign w:val="baseline"/>
        </w:rPr>
      </w:pPr>
      <w:r w:rsidDel="00000000" w:rsidR="00000000" w:rsidRPr="00000000">
        <w:rPr>
          <w:sz w:val="22"/>
          <w:szCs w:val="22"/>
          <w:vertAlign w:val="baseline"/>
          <w:rtl w:val="0"/>
        </w:rPr>
        <w:t xml:space="preserve">Turn the instrument on. During the self-check process, the system will verify that the reference pad is in suitable condition for reading strips. If not an error message will appear.</w:t>
      </w:r>
    </w:p>
    <w:p w:rsidR="00000000" w:rsidDel="00000000" w:rsidP="00000000" w:rsidRDefault="00000000" w:rsidRPr="00000000" w14:paraId="00000080">
      <w:pPr>
        <w:numPr>
          <w:ilvl w:val="0"/>
          <w:numId w:val="5"/>
        </w:numPr>
        <w:ind w:left="1080" w:hanging="360"/>
        <w:rPr>
          <w:sz w:val="22"/>
          <w:szCs w:val="22"/>
          <w:vertAlign w:val="baseline"/>
        </w:rPr>
      </w:pPr>
      <w:r w:rsidDel="00000000" w:rsidR="00000000" w:rsidRPr="00000000">
        <w:rPr>
          <w:sz w:val="22"/>
          <w:szCs w:val="22"/>
          <w:vertAlign w:val="baseline"/>
          <w:rtl w:val="0"/>
        </w:rPr>
        <w:t xml:space="preserve">If you get an error message refer to the Users Manual for troubleshooting and if unable to resolve problem call the Roche Technical Service Center at 1-800-428-4674.</w:t>
      </w:r>
    </w:p>
    <w:p w:rsidR="00000000" w:rsidDel="00000000" w:rsidP="00000000" w:rsidRDefault="00000000" w:rsidRPr="00000000" w14:paraId="00000081">
      <w:pPr>
        <w:rPr>
          <w:sz w:val="22"/>
          <w:szCs w:val="22"/>
          <w:vertAlign w:val="baseline"/>
        </w:rPr>
      </w:pPr>
      <w:r w:rsidDel="00000000" w:rsidR="00000000" w:rsidRPr="00000000">
        <w:rPr>
          <w:rtl w:val="0"/>
        </w:rPr>
      </w:r>
    </w:p>
    <w:p w:rsidR="00000000" w:rsidDel="00000000" w:rsidP="00000000" w:rsidRDefault="00000000" w:rsidRPr="00000000" w14:paraId="00000082">
      <w:pPr>
        <w:rPr>
          <w:sz w:val="22"/>
          <w:szCs w:val="22"/>
          <w:vertAlign w:val="baseline"/>
        </w:rPr>
      </w:pPr>
      <w:r w:rsidDel="00000000" w:rsidR="00000000" w:rsidRPr="00000000">
        <w:rPr>
          <w:sz w:val="22"/>
          <w:szCs w:val="22"/>
          <w:vertAlign w:val="baseline"/>
          <w:rtl w:val="0"/>
        </w:rPr>
        <w:t xml:space="preserve">References: Roche Urysis 1000 Operators Manuel 2012; Roche Chemstrip 10 UA Urine  Dipstick</w:t>
      </w:r>
    </w:p>
    <w:p w:rsidR="00000000" w:rsidDel="00000000" w:rsidP="00000000" w:rsidRDefault="00000000" w:rsidRPr="00000000" w14:paraId="00000083">
      <w:pPr>
        <w:rPr>
          <w:sz w:val="22"/>
          <w:szCs w:val="22"/>
          <w:vertAlign w:val="baseline"/>
        </w:rPr>
      </w:pPr>
      <w:r w:rsidDel="00000000" w:rsidR="00000000" w:rsidRPr="00000000">
        <w:rPr>
          <w:rtl w:val="0"/>
        </w:rPr>
      </w:r>
    </w:p>
    <w:p w:rsidR="00000000" w:rsidDel="00000000" w:rsidP="00000000" w:rsidRDefault="00000000" w:rsidRPr="00000000" w14:paraId="00000084">
      <w:pPr>
        <w:rPr>
          <w:b w:val="0"/>
          <w:sz w:val="22"/>
          <w:szCs w:val="22"/>
          <w:u w:val="single"/>
          <w:vertAlign w:val="baseline"/>
        </w:rPr>
      </w:pPr>
      <w:r w:rsidDel="00000000" w:rsidR="00000000" w:rsidRPr="00000000">
        <w:rPr>
          <w:rtl w:val="0"/>
        </w:rPr>
      </w:r>
    </w:p>
    <w:p w:rsidR="00000000" w:rsidDel="00000000" w:rsidP="00000000" w:rsidRDefault="00000000" w:rsidRPr="00000000" w14:paraId="00000085">
      <w:pPr>
        <w:rPr>
          <w:sz w:val="22"/>
          <w:szCs w:val="22"/>
          <w:vertAlign w:val="baseline"/>
        </w:rPr>
      </w:pPr>
      <w:r w:rsidDel="00000000" w:rsidR="00000000" w:rsidRPr="00000000">
        <w:rPr>
          <w:rtl w:val="0"/>
        </w:rPr>
      </w:r>
    </w:p>
    <w:p w:rsidR="00000000" w:rsidDel="00000000" w:rsidP="00000000" w:rsidRDefault="00000000" w:rsidRPr="00000000" w14:paraId="00000086">
      <w:pPr>
        <w:rPr>
          <w:sz w:val="22"/>
          <w:szCs w:val="22"/>
          <w:vertAlign w:val="baseline"/>
        </w:rPr>
      </w:pPr>
      <w:r w:rsidDel="00000000" w:rsidR="00000000" w:rsidRPr="00000000">
        <w:rPr>
          <w:rtl w:val="0"/>
        </w:rPr>
      </w:r>
    </w:p>
    <w:p w:rsidR="00000000" w:rsidDel="00000000" w:rsidP="00000000" w:rsidRDefault="00000000" w:rsidRPr="00000000" w14:paraId="00000087">
      <w:pPr>
        <w:rPr>
          <w:sz w:val="22"/>
          <w:szCs w:val="22"/>
          <w:vertAlign w:val="baseline"/>
        </w:rPr>
      </w:pPr>
      <w:r w:rsidDel="00000000" w:rsidR="00000000" w:rsidRPr="00000000">
        <w:rPr>
          <w:rtl w:val="0"/>
        </w:rPr>
      </w:r>
    </w:p>
    <w:p w:rsidR="00000000" w:rsidDel="00000000" w:rsidP="00000000" w:rsidRDefault="00000000" w:rsidRPr="00000000" w14:paraId="00000088">
      <w:pPr>
        <w:rPr>
          <w:sz w:val="22"/>
          <w:szCs w:val="22"/>
          <w:vertAlign w:val="baseline"/>
        </w:rPr>
      </w:pPr>
      <w:r w:rsidDel="00000000" w:rsidR="00000000" w:rsidRPr="00000000">
        <w:rPr>
          <w:rtl w:val="0"/>
        </w:rPr>
      </w:r>
    </w:p>
    <w:p w:rsidR="00000000" w:rsidDel="00000000" w:rsidP="00000000" w:rsidRDefault="00000000" w:rsidRPr="00000000" w14:paraId="00000089">
      <w:pPr>
        <w:rPr>
          <w:sz w:val="22"/>
          <w:szCs w:val="22"/>
          <w:vertAlign w:val="baseline"/>
        </w:rPr>
      </w:pPr>
      <w:r w:rsidDel="00000000" w:rsidR="00000000" w:rsidRPr="00000000">
        <w:rPr>
          <w:rtl w:val="0"/>
        </w:rPr>
      </w:r>
    </w:p>
    <w:p w:rsidR="00000000" w:rsidDel="00000000" w:rsidP="00000000" w:rsidRDefault="00000000" w:rsidRPr="00000000" w14:paraId="0000008A">
      <w:pPr>
        <w:rPr>
          <w:sz w:val="22"/>
          <w:szCs w:val="22"/>
          <w:vertAlign w:val="baseline"/>
        </w:rPr>
      </w:pPr>
      <w:r w:rsidDel="00000000" w:rsidR="00000000" w:rsidRPr="00000000">
        <w:rPr>
          <w:rtl w:val="0"/>
        </w:rPr>
      </w:r>
    </w:p>
    <w:p w:rsidR="00000000" w:rsidDel="00000000" w:rsidP="00000000" w:rsidRDefault="00000000" w:rsidRPr="00000000" w14:paraId="0000008B">
      <w:pPr>
        <w:widowControl w:val="1"/>
        <w:rPr>
          <w:b w:val="0"/>
          <w:sz w:val="24"/>
          <w:szCs w:val="24"/>
          <w:vertAlign w:val="baseline"/>
        </w:rPr>
      </w:pPr>
      <w:r w:rsidDel="00000000" w:rsidR="00000000" w:rsidRPr="00000000">
        <w:rPr>
          <w:b w:val="1"/>
          <w:sz w:val="24"/>
          <w:szCs w:val="24"/>
          <w:vertAlign w:val="baseline"/>
          <w:rtl w:val="0"/>
        </w:rPr>
        <w:t xml:space="preserve">Electronic Authorizations:</w:t>
      </w:r>
      <w:r w:rsidDel="00000000" w:rsidR="00000000" w:rsidRPr="00000000">
        <w:rPr>
          <w:rtl w:val="0"/>
        </w:rPr>
      </w:r>
    </w:p>
    <w:p w:rsidR="00000000" w:rsidDel="00000000" w:rsidP="00000000" w:rsidRDefault="00000000" w:rsidRPr="00000000" w14:paraId="0000008C">
      <w:pPr>
        <w:widowControl w:val="1"/>
        <w:rPr>
          <w:sz w:val="24"/>
          <w:szCs w:val="24"/>
          <w:vertAlign w:val="baseline"/>
        </w:rPr>
      </w:pPr>
      <w:r w:rsidDel="00000000" w:rsidR="00000000" w:rsidRPr="00000000">
        <w:rPr>
          <w:rtl w:val="0"/>
        </w:rPr>
      </w:r>
    </w:p>
    <w:p w:rsidR="00000000" w:rsidDel="00000000" w:rsidP="00000000" w:rsidRDefault="00000000" w:rsidRPr="00000000" w14:paraId="0000008D">
      <w:pPr>
        <w:widowControl w:val="1"/>
        <w:rPr>
          <w:sz w:val="24"/>
          <w:szCs w:val="24"/>
          <w:vertAlign w:val="baseline"/>
        </w:rPr>
      </w:pPr>
      <w:r w:rsidDel="00000000" w:rsidR="00000000" w:rsidRPr="00000000">
        <w:rPr>
          <w:sz w:val="24"/>
          <w:szCs w:val="24"/>
          <w:vertAlign w:val="baseline"/>
          <w:rtl w:val="0"/>
        </w:rPr>
        <w:t xml:space="preserve">Michael Zur, MD, Medical Director of Laboratory</w:t>
      </w:r>
    </w:p>
    <w:p w:rsidR="00000000" w:rsidDel="00000000" w:rsidP="00000000" w:rsidRDefault="00000000" w:rsidRPr="00000000" w14:paraId="0000008E">
      <w:pPr>
        <w:widowControl w:val="1"/>
        <w:rPr>
          <w:sz w:val="24"/>
          <w:szCs w:val="24"/>
          <w:vertAlign w:val="baseline"/>
        </w:rPr>
      </w:pPr>
      <w:r w:rsidDel="00000000" w:rsidR="00000000" w:rsidRPr="00000000">
        <w:rPr>
          <w:rtl w:val="0"/>
        </w:rPr>
      </w:r>
    </w:p>
    <w:p w:rsidR="00000000" w:rsidDel="00000000" w:rsidP="00000000" w:rsidRDefault="00000000" w:rsidRPr="00000000" w14:paraId="0000008F">
      <w:pPr>
        <w:widowControl w:val="1"/>
        <w:rPr>
          <w:sz w:val="24"/>
          <w:szCs w:val="24"/>
          <w:vertAlign w:val="baseline"/>
        </w:rPr>
      </w:pPr>
      <w:r w:rsidDel="00000000" w:rsidR="00000000" w:rsidRPr="00000000">
        <w:rPr>
          <w:sz w:val="24"/>
          <w:szCs w:val="24"/>
          <w:vertAlign w:val="baseline"/>
          <w:rtl w:val="0"/>
        </w:rPr>
        <w:t xml:space="preserve">Kelly Cwikla, MT(ASCP)SM, Clinical Manager of Microbiology</w:t>
      </w:r>
    </w:p>
    <w:p w:rsidR="00000000" w:rsidDel="00000000" w:rsidP="00000000" w:rsidRDefault="00000000" w:rsidRPr="00000000" w14:paraId="00000090">
      <w:pPr>
        <w:widowControl w:val="1"/>
        <w:rPr>
          <w:sz w:val="24"/>
          <w:szCs w:val="24"/>
          <w:vertAlign w:val="baseline"/>
        </w:rPr>
      </w:pPr>
      <w:r w:rsidDel="00000000" w:rsidR="00000000" w:rsidRPr="00000000">
        <w:rPr>
          <w:rtl w:val="0"/>
        </w:rPr>
      </w:r>
    </w:p>
    <w:p w:rsidR="00000000" w:rsidDel="00000000" w:rsidP="00000000" w:rsidRDefault="00000000" w:rsidRPr="00000000" w14:paraId="00000091">
      <w:pPr>
        <w:rPr>
          <w:sz w:val="22"/>
          <w:szCs w:val="22"/>
          <w:vertAlign w:val="baseline"/>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1440" w:top="1440" w:left="1440" w:right="1440" w:header="1440" w:footer="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Noto Sans Symbols"/>
  <w:font w:name="WP Math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Page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of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C360:Lab:Collection: Urine Chemstrip Analyzer 101</w: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55" w:hanging="360"/>
      </w:pPr>
      <w:rPr>
        <w:rFonts w:ascii="Noto Sans Symbols" w:cs="Noto Sans Symbols" w:eastAsia="Noto Sans Symbols" w:hAnsi="Noto Sans Symbols"/>
        <w:vertAlign w:val="baseline"/>
      </w:rPr>
    </w:lvl>
    <w:lvl w:ilvl="1">
      <w:start w:val="1"/>
      <w:numFmt w:val="bullet"/>
      <w:lvlText w:val="o"/>
      <w:lvlJc w:val="left"/>
      <w:pPr>
        <w:ind w:left="2175" w:hanging="360"/>
      </w:pPr>
      <w:rPr>
        <w:rFonts w:ascii="Courier New" w:cs="Courier New" w:eastAsia="Courier New" w:hAnsi="Courier New"/>
        <w:vertAlign w:val="baseline"/>
      </w:rPr>
    </w:lvl>
    <w:lvl w:ilvl="2">
      <w:start w:val="1"/>
      <w:numFmt w:val="bullet"/>
      <w:lvlText w:val="▪"/>
      <w:lvlJc w:val="left"/>
      <w:pPr>
        <w:ind w:left="2895" w:hanging="360"/>
      </w:pPr>
      <w:rPr>
        <w:rFonts w:ascii="Noto Sans Symbols" w:cs="Noto Sans Symbols" w:eastAsia="Noto Sans Symbols" w:hAnsi="Noto Sans Symbols"/>
        <w:vertAlign w:val="baseline"/>
      </w:rPr>
    </w:lvl>
    <w:lvl w:ilvl="3">
      <w:start w:val="1"/>
      <w:numFmt w:val="bullet"/>
      <w:lvlText w:val="●"/>
      <w:lvlJc w:val="left"/>
      <w:pPr>
        <w:ind w:left="3615" w:hanging="360"/>
      </w:pPr>
      <w:rPr>
        <w:rFonts w:ascii="Noto Sans Symbols" w:cs="Noto Sans Symbols" w:eastAsia="Noto Sans Symbols" w:hAnsi="Noto Sans Symbols"/>
        <w:vertAlign w:val="baseline"/>
      </w:rPr>
    </w:lvl>
    <w:lvl w:ilvl="4">
      <w:start w:val="1"/>
      <w:numFmt w:val="bullet"/>
      <w:lvlText w:val="o"/>
      <w:lvlJc w:val="left"/>
      <w:pPr>
        <w:ind w:left="4335" w:hanging="360"/>
      </w:pPr>
      <w:rPr>
        <w:rFonts w:ascii="Courier New" w:cs="Courier New" w:eastAsia="Courier New" w:hAnsi="Courier New"/>
        <w:vertAlign w:val="baseline"/>
      </w:rPr>
    </w:lvl>
    <w:lvl w:ilvl="5">
      <w:start w:val="1"/>
      <w:numFmt w:val="bullet"/>
      <w:lvlText w:val="▪"/>
      <w:lvlJc w:val="left"/>
      <w:pPr>
        <w:ind w:left="5055" w:hanging="360"/>
      </w:pPr>
      <w:rPr>
        <w:rFonts w:ascii="Noto Sans Symbols" w:cs="Noto Sans Symbols" w:eastAsia="Noto Sans Symbols" w:hAnsi="Noto Sans Symbols"/>
        <w:vertAlign w:val="baseline"/>
      </w:rPr>
    </w:lvl>
    <w:lvl w:ilvl="6">
      <w:start w:val="1"/>
      <w:numFmt w:val="bullet"/>
      <w:lvlText w:val="●"/>
      <w:lvlJc w:val="left"/>
      <w:pPr>
        <w:ind w:left="5775" w:hanging="360"/>
      </w:pPr>
      <w:rPr>
        <w:rFonts w:ascii="Noto Sans Symbols" w:cs="Noto Sans Symbols" w:eastAsia="Noto Sans Symbols" w:hAnsi="Noto Sans Symbols"/>
        <w:vertAlign w:val="baseline"/>
      </w:rPr>
    </w:lvl>
    <w:lvl w:ilvl="7">
      <w:start w:val="1"/>
      <w:numFmt w:val="bullet"/>
      <w:lvlText w:val="o"/>
      <w:lvlJc w:val="left"/>
      <w:pPr>
        <w:ind w:left="6495" w:hanging="360"/>
      </w:pPr>
      <w:rPr>
        <w:rFonts w:ascii="Courier New" w:cs="Courier New" w:eastAsia="Courier New" w:hAnsi="Courier New"/>
        <w:vertAlign w:val="baseline"/>
      </w:rPr>
    </w:lvl>
    <w:lvl w:ilvl="8">
      <w:start w:val="1"/>
      <w:numFmt w:val="bullet"/>
      <w:lvlText w:val="▪"/>
      <w:lvlJc w:val="left"/>
      <w:pPr>
        <w:ind w:left="7215"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1440" w:hanging="360"/>
      </w:pPr>
      <w:rPr>
        <w:rFonts w:ascii="Noto Sans Symbols" w:cs="Noto Sans Symbols" w:eastAsia="Noto Sans Symbols" w:hAnsi="Noto Sans Symbols"/>
        <w:vertAlign w:val="baseline"/>
      </w:rPr>
    </w:lvl>
    <w:lvl w:ilvl="1">
      <w:start w:val="1"/>
      <w:numFmt w:val="bullet"/>
      <w:lvlText w:val="o"/>
      <w:lvlJc w:val="left"/>
      <w:pPr>
        <w:ind w:left="2160" w:hanging="360"/>
      </w:pPr>
      <w:rPr>
        <w:rFonts w:ascii="Courier New" w:cs="Courier New" w:eastAsia="Courier New" w:hAnsi="Courier New"/>
        <w:vertAlign w:val="baseline"/>
      </w:rPr>
    </w:lvl>
    <w:lvl w:ilvl="2">
      <w:start w:val="1"/>
      <w:numFmt w:val="bullet"/>
      <w:lvlText w:val="▪"/>
      <w:lvlJc w:val="left"/>
      <w:pPr>
        <w:ind w:left="2880" w:hanging="360"/>
      </w:pPr>
      <w:rPr>
        <w:rFonts w:ascii="Noto Sans Symbols" w:cs="Noto Sans Symbols" w:eastAsia="Noto Sans Symbols" w:hAnsi="Noto Sans Symbols"/>
        <w:vertAlign w:val="baseline"/>
      </w:rPr>
    </w:lvl>
    <w:lvl w:ilvl="3">
      <w:start w:val="1"/>
      <w:numFmt w:val="bullet"/>
      <w:lvlText w:val="●"/>
      <w:lvlJc w:val="left"/>
      <w:pPr>
        <w:ind w:left="3600" w:hanging="360"/>
      </w:pPr>
      <w:rPr>
        <w:rFonts w:ascii="Noto Sans Symbols" w:cs="Noto Sans Symbols" w:eastAsia="Noto Sans Symbols" w:hAnsi="Noto Sans Symbols"/>
        <w:vertAlign w:val="baseline"/>
      </w:rPr>
    </w:lvl>
    <w:lvl w:ilvl="4">
      <w:start w:val="1"/>
      <w:numFmt w:val="bullet"/>
      <w:lvlText w:val="o"/>
      <w:lvlJc w:val="left"/>
      <w:pPr>
        <w:ind w:left="4320" w:hanging="360"/>
      </w:pPr>
      <w:rPr>
        <w:rFonts w:ascii="Courier New" w:cs="Courier New" w:eastAsia="Courier New" w:hAnsi="Courier New"/>
        <w:vertAlign w:val="baseline"/>
      </w:rPr>
    </w:lvl>
    <w:lvl w:ilvl="5">
      <w:start w:val="1"/>
      <w:numFmt w:val="bullet"/>
      <w:lvlText w:val="▪"/>
      <w:lvlJc w:val="left"/>
      <w:pPr>
        <w:ind w:left="5040" w:hanging="360"/>
      </w:pPr>
      <w:rPr>
        <w:rFonts w:ascii="Noto Sans Symbols" w:cs="Noto Sans Symbols" w:eastAsia="Noto Sans Symbols" w:hAnsi="Noto Sans Symbols"/>
        <w:vertAlign w:val="baseline"/>
      </w:rPr>
    </w:lvl>
    <w:lvl w:ilvl="6">
      <w:start w:val="1"/>
      <w:numFmt w:val="bullet"/>
      <w:lvlText w:val="●"/>
      <w:lvlJc w:val="left"/>
      <w:pPr>
        <w:ind w:left="5760" w:hanging="360"/>
      </w:pPr>
      <w:rPr>
        <w:rFonts w:ascii="Noto Sans Symbols" w:cs="Noto Sans Symbols" w:eastAsia="Noto Sans Symbols" w:hAnsi="Noto Sans Symbols"/>
        <w:vertAlign w:val="baseline"/>
      </w:rPr>
    </w:lvl>
    <w:lvl w:ilvl="7">
      <w:start w:val="1"/>
      <w:numFmt w:val="bullet"/>
      <w:lvlText w:val="o"/>
      <w:lvlJc w:val="left"/>
      <w:pPr>
        <w:ind w:left="6480" w:hanging="360"/>
      </w:pPr>
      <w:rPr>
        <w:rFonts w:ascii="Courier New" w:cs="Courier New" w:eastAsia="Courier New" w:hAnsi="Courier New"/>
        <w:vertAlign w:val="baseline"/>
      </w:rPr>
    </w:lvl>
    <w:lvl w:ilvl="8">
      <w:start w:val="1"/>
      <w:numFmt w:val="bullet"/>
      <w:lvlText w:val="▪"/>
      <w:lvlJc w:val="left"/>
      <w:pPr>
        <w:ind w:left="720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1500" w:hanging="360"/>
      </w:pPr>
      <w:rPr>
        <w:rFonts w:ascii="Noto Sans Symbols" w:cs="Noto Sans Symbols" w:eastAsia="Noto Sans Symbols" w:hAnsi="Noto Sans Symbols"/>
        <w:vertAlign w:val="baseline"/>
      </w:rPr>
    </w:lvl>
    <w:lvl w:ilvl="1">
      <w:start w:val="1"/>
      <w:numFmt w:val="bullet"/>
      <w:lvlText w:val="o"/>
      <w:lvlJc w:val="left"/>
      <w:pPr>
        <w:ind w:left="2220" w:hanging="360"/>
      </w:pPr>
      <w:rPr>
        <w:rFonts w:ascii="Courier New" w:cs="Courier New" w:eastAsia="Courier New" w:hAnsi="Courier New"/>
        <w:vertAlign w:val="baseline"/>
      </w:rPr>
    </w:lvl>
    <w:lvl w:ilvl="2">
      <w:start w:val="1"/>
      <w:numFmt w:val="bullet"/>
      <w:lvlText w:val="▪"/>
      <w:lvlJc w:val="left"/>
      <w:pPr>
        <w:ind w:left="2940" w:hanging="360"/>
      </w:pPr>
      <w:rPr>
        <w:rFonts w:ascii="Noto Sans Symbols" w:cs="Noto Sans Symbols" w:eastAsia="Noto Sans Symbols" w:hAnsi="Noto Sans Symbols"/>
        <w:vertAlign w:val="baseline"/>
      </w:rPr>
    </w:lvl>
    <w:lvl w:ilvl="3">
      <w:start w:val="1"/>
      <w:numFmt w:val="bullet"/>
      <w:lvlText w:val="●"/>
      <w:lvlJc w:val="left"/>
      <w:pPr>
        <w:ind w:left="3660" w:hanging="360"/>
      </w:pPr>
      <w:rPr>
        <w:rFonts w:ascii="Noto Sans Symbols" w:cs="Noto Sans Symbols" w:eastAsia="Noto Sans Symbols" w:hAnsi="Noto Sans Symbols"/>
        <w:vertAlign w:val="baseline"/>
      </w:rPr>
    </w:lvl>
    <w:lvl w:ilvl="4">
      <w:start w:val="1"/>
      <w:numFmt w:val="bullet"/>
      <w:lvlText w:val="o"/>
      <w:lvlJc w:val="left"/>
      <w:pPr>
        <w:ind w:left="4380" w:hanging="360"/>
      </w:pPr>
      <w:rPr>
        <w:rFonts w:ascii="Courier New" w:cs="Courier New" w:eastAsia="Courier New" w:hAnsi="Courier New"/>
        <w:vertAlign w:val="baseline"/>
      </w:rPr>
    </w:lvl>
    <w:lvl w:ilvl="5">
      <w:start w:val="1"/>
      <w:numFmt w:val="bullet"/>
      <w:lvlText w:val="▪"/>
      <w:lvlJc w:val="left"/>
      <w:pPr>
        <w:ind w:left="5100" w:hanging="360"/>
      </w:pPr>
      <w:rPr>
        <w:rFonts w:ascii="Noto Sans Symbols" w:cs="Noto Sans Symbols" w:eastAsia="Noto Sans Symbols" w:hAnsi="Noto Sans Symbols"/>
        <w:vertAlign w:val="baseline"/>
      </w:rPr>
    </w:lvl>
    <w:lvl w:ilvl="6">
      <w:start w:val="1"/>
      <w:numFmt w:val="bullet"/>
      <w:lvlText w:val="●"/>
      <w:lvlJc w:val="left"/>
      <w:pPr>
        <w:ind w:left="5820" w:hanging="360"/>
      </w:pPr>
      <w:rPr>
        <w:rFonts w:ascii="Noto Sans Symbols" w:cs="Noto Sans Symbols" w:eastAsia="Noto Sans Symbols" w:hAnsi="Noto Sans Symbols"/>
        <w:vertAlign w:val="baseline"/>
      </w:rPr>
    </w:lvl>
    <w:lvl w:ilvl="7">
      <w:start w:val="1"/>
      <w:numFmt w:val="bullet"/>
      <w:lvlText w:val="o"/>
      <w:lvlJc w:val="left"/>
      <w:pPr>
        <w:ind w:left="6540" w:hanging="360"/>
      </w:pPr>
      <w:rPr>
        <w:rFonts w:ascii="Courier New" w:cs="Courier New" w:eastAsia="Courier New" w:hAnsi="Courier New"/>
        <w:vertAlign w:val="baseline"/>
      </w:rPr>
    </w:lvl>
    <w:lvl w:ilvl="8">
      <w:start w:val="1"/>
      <w:numFmt w:val="bullet"/>
      <w:lvlText w:val="▪"/>
      <w:lvlJc w:val="left"/>
      <w:pPr>
        <w:ind w:left="726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1455" w:hanging="360"/>
      </w:pPr>
      <w:rPr>
        <w:rFonts w:ascii="Noto Sans Symbols" w:cs="Noto Sans Symbols" w:eastAsia="Noto Sans Symbols" w:hAnsi="Noto Sans Symbols"/>
        <w:vertAlign w:val="baseline"/>
      </w:rPr>
    </w:lvl>
    <w:lvl w:ilvl="1">
      <w:start w:val="1"/>
      <w:numFmt w:val="bullet"/>
      <w:lvlText w:val="o"/>
      <w:lvlJc w:val="left"/>
      <w:pPr>
        <w:ind w:left="2175" w:hanging="360"/>
      </w:pPr>
      <w:rPr>
        <w:rFonts w:ascii="Courier New" w:cs="Courier New" w:eastAsia="Courier New" w:hAnsi="Courier New"/>
        <w:vertAlign w:val="baseline"/>
      </w:rPr>
    </w:lvl>
    <w:lvl w:ilvl="2">
      <w:start w:val="1"/>
      <w:numFmt w:val="bullet"/>
      <w:lvlText w:val="▪"/>
      <w:lvlJc w:val="left"/>
      <w:pPr>
        <w:ind w:left="2895" w:hanging="360"/>
      </w:pPr>
      <w:rPr>
        <w:rFonts w:ascii="Noto Sans Symbols" w:cs="Noto Sans Symbols" w:eastAsia="Noto Sans Symbols" w:hAnsi="Noto Sans Symbols"/>
        <w:vertAlign w:val="baseline"/>
      </w:rPr>
    </w:lvl>
    <w:lvl w:ilvl="3">
      <w:start w:val="1"/>
      <w:numFmt w:val="bullet"/>
      <w:lvlText w:val="●"/>
      <w:lvlJc w:val="left"/>
      <w:pPr>
        <w:ind w:left="3615" w:hanging="360"/>
      </w:pPr>
      <w:rPr>
        <w:rFonts w:ascii="Noto Sans Symbols" w:cs="Noto Sans Symbols" w:eastAsia="Noto Sans Symbols" w:hAnsi="Noto Sans Symbols"/>
        <w:vertAlign w:val="baseline"/>
      </w:rPr>
    </w:lvl>
    <w:lvl w:ilvl="4">
      <w:start w:val="1"/>
      <w:numFmt w:val="bullet"/>
      <w:lvlText w:val="o"/>
      <w:lvlJc w:val="left"/>
      <w:pPr>
        <w:ind w:left="4335" w:hanging="360"/>
      </w:pPr>
      <w:rPr>
        <w:rFonts w:ascii="Courier New" w:cs="Courier New" w:eastAsia="Courier New" w:hAnsi="Courier New"/>
        <w:vertAlign w:val="baseline"/>
      </w:rPr>
    </w:lvl>
    <w:lvl w:ilvl="5">
      <w:start w:val="1"/>
      <w:numFmt w:val="bullet"/>
      <w:lvlText w:val="▪"/>
      <w:lvlJc w:val="left"/>
      <w:pPr>
        <w:ind w:left="5055" w:hanging="360"/>
      </w:pPr>
      <w:rPr>
        <w:rFonts w:ascii="Noto Sans Symbols" w:cs="Noto Sans Symbols" w:eastAsia="Noto Sans Symbols" w:hAnsi="Noto Sans Symbols"/>
        <w:vertAlign w:val="baseline"/>
      </w:rPr>
    </w:lvl>
    <w:lvl w:ilvl="6">
      <w:start w:val="1"/>
      <w:numFmt w:val="bullet"/>
      <w:lvlText w:val="●"/>
      <w:lvlJc w:val="left"/>
      <w:pPr>
        <w:ind w:left="5775" w:hanging="360"/>
      </w:pPr>
      <w:rPr>
        <w:rFonts w:ascii="Noto Sans Symbols" w:cs="Noto Sans Symbols" w:eastAsia="Noto Sans Symbols" w:hAnsi="Noto Sans Symbols"/>
        <w:vertAlign w:val="baseline"/>
      </w:rPr>
    </w:lvl>
    <w:lvl w:ilvl="7">
      <w:start w:val="1"/>
      <w:numFmt w:val="bullet"/>
      <w:lvlText w:val="o"/>
      <w:lvlJc w:val="left"/>
      <w:pPr>
        <w:ind w:left="6495" w:hanging="360"/>
      </w:pPr>
      <w:rPr>
        <w:rFonts w:ascii="Courier New" w:cs="Courier New" w:eastAsia="Courier New" w:hAnsi="Courier New"/>
        <w:vertAlign w:val="baseline"/>
      </w:rPr>
    </w:lvl>
    <w:lvl w:ilvl="8">
      <w:start w:val="1"/>
      <w:numFmt w:val="bullet"/>
      <w:lvlText w:val="▪"/>
      <w:lvlJc w:val="left"/>
      <w:pPr>
        <w:ind w:left="7215" w:hanging="360"/>
      </w:pPr>
      <w:rPr>
        <w:rFonts w:ascii="Noto Sans Symbols" w:cs="Noto Sans Symbols" w:eastAsia="Noto Sans Symbols" w:hAnsi="Noto Sans Symbols"/>
        <w:vertAlign w:val="baseline"/>
      </w:rPr>
    </w:lvl>
  </w:abstractNum>
  <w:abstractNum w:abstractNumId="5">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6">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7">
    <w:lvl w:ilvl="0">
      <w:start w:val="1"/>
      <w:numFmt w:val="decimal"/>
      <w:lvlText w:val="%1."/>
      <w:lvlJc w:val="left"/>
      <w:pPr>
        <w:ind w:left="2220" w:hanging="360"/>
      </w:pPr>
      <w:rPr>
        <w:vertAlign w:val="baseline"/>
      </w:rPr>
    </w:lvl>
    <w:lvl w:ilvl="1">
      <w:start w:val="1"/>
      <w:numFmt w:val="lowerLetter"/>
      <w:lvlText w:val="%2."/>
      <w:lvlJc w:val="left"/>
      <w:pPr>
        <w:ind w:left="2940" w:hanging="360"/>
      </w:pPr>
      <w:rPr>
        <w:vertAlign w:val="baseline"/>
      </w:rPr>
    </w:lvl>
    <w:lvl w:ilvl="2">
      <w:start w:val="1"/>
      <w:numFmt w:val="lowerRoman"/>
      <w:lvlText w:val="%3."/>
      <w:lvlJc w:val="right"/>
      <w:pPr>
        <w:ind w:left="3660" w:hanging="180"/>
      </w:pPr>
      <w:rPr>
        <w:vertAlign w:val="baseline"/>
      </w:rPr>
    </w:lvl>
    <w:lvl w:ilvl="3">
      <w:start w:val="1"/>
      <w:numFmt w:val="decimal"/>
      <w:lvlText w:val="%4."/>
      <w:lvlJc w:val="left"/>
      <w:pPr>
        <w:ind w:left="4380" w:hanging="360"/>
      </w:pPr>
      <w:rPr>
        <w:vertAlign w:val="baseline"/>
      </w:rPr>
    </w:lvl>
    <w:lvl w:ilvl="4">
      <w:start w:val="1"/>
      <w:numFmt w:val="lowerLetter"/>
      <w:lvlText w:val="%5."/>
      <w:lvlJc w:val="left"/>
      <w:pPr>
        <w:ind w:left="5100" w:hanging="360"/>
      </w:pPr>
      <w:rPr>
        <w:vertAlign w:val="baseline"/>
      </w:rPr>
    </w:lvl>
    <w:lvl w:ilvl="5">
      <w:start w:val="1"/>
      <w:numFmt w:val="lowerRoman"/>
      <w:lvlText w:val="%6."/>
      <w:lvlJc w:val="right"/>
      <w:pPr>
        <w:ind w:left="5820" w:hanging="180"/>
      </w:pPr>
      <w:rPr>
        <w:vertAlign w:val="baseline"/>
      </w:rPr>
    </w:lvl>
    <w:lvl w:ilvl="6">
      <w:start w:val="1"/>
      <w:numFmt w:val="decimal"/>
      <w:lvlText w:val="%7."/>
      <w:lvlJc w:val="left"/>
      <w:pPr>
        <w:ind w:left="6540" w:hanging="360"/>
      </w:pPr>
      <w:rPr>
        <w:vertAlign w:val="baseline"/>
      </w:rPr>
    </w:lvl>
    <w:lvl w:ilvl="7">
      <w:start w:val="1"/>
      <w:numFmt w:val="lowerLetter"/>
      <w:lvlText w:val="%8."/>
      <w:lvlJc w:val="left"/>
      <w:pPr>
        <w:ind w:left="7260" w:hanging="360"/>
      </w:pPr>
      <w:rPr>
        <w:vertAlign w:val="baseline"/>
      </w:rPr>
    </w:lvl>
    <w:lvl w:ilvl="8">
      <w:start w:val="1"/>
      <w:numFmt w:val="lowerRoman"/>
      <w:lvlText w:val="%9."/>
      <w:lvlJc w:val="right"/>
      <w:pPr>
        <w:ind w:left="7980" w:hanging="18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widowControl w:val="0"/>
      <w:suppressAutoHyphens w:val="1"/>
      <w:autoSpaceDE w:val="0"/>
      <w:autoSpaceDN w:val="0"/>
      <w:adjustRightInd w:val="0"/>
      <w:spacing w:line="1" w:lineRule="atLeast"/>
      <w:ind w:leftChars="-1" w:rightChars="0" w:firstLineChars="-1"/>
      <w:textDirection w:val="btLr"/>
      <w:textAlignment w:val="top"/>
      <w:outlineLvl w:val="0"/>
    </w:pPr>
    <w:rPr>
      <w:w w:val="100"/>
      <w:position w:val="-1"/>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character" w:styleId="FootnoteReference">
    <w:name w:val="Footnote Reference"/>
    <w:next w:val="FootnoteReference"/>
    <w:autoRedefine w:val="0"/>
    <w:hidden w:val="0"/>
    <w:qFormat w:val="0"/>
    <w:rPr>
      <w:w w:val="100"/>
      <w:position w:val="-1"/>
      <w:effect w:val="none"/>
      <w:vertAlign w:val="baseline"/>
      <w:cs w:val="0"/>
      <w:em w:val="none"/>
      <w:lang/>
    </w:rPr>
  </w:style>
  <w:style w:type="paragraph" w:styleId="BodyText">
    <w:name w:val="Body Text"/>
    <w:basedOn w:val="Normal"/>
    <w:next w:val="BodyText"/>
    <w:autoRedefine w:val="0"/>
    <w:hidden w:val="0"/>
    <w:qFormat w:val="0"/>
    <w:pPr>
      <w:widowControl w:val="0"/>
      <w:suppressAutoHyphens w:val="1"/>
      <w:autoSpaceDE w:val="0"/>
      <w:autoSpaceDN w:val="0"/>
      <w:adjustRightInd w:val="0"/>
      <w:spacing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paragraph" w:styleId="Header">
    <w:name w:val="Header"/>
    <w:basedOn w:val="Normal"/>
    <w:next w:val="Header"/>
    <w:autoRedefine w:val="0"/>
    <w:hidden w:val="0"/>
    <w:qFormat w:val="0"/>
    <w:pPr>
      <w:widowControl w:val="0"/>
      <w:tabs>
        <w:tab w:val="center" w:leader="none" w:pos="4680"/>
        <w:tab w:val="right" w:leader="none" w:pos="9360"/>
      </w:tabs>
      <w:suppressAutoHyphens w:val="1"/>
      <w:autoSpaceDE w:val="0"/>
      <w:autoSpaceDN w:val="0"/>
      <w:adjustRightInd w:val="0"/>
      <w:spacing w:line="1" w:lineRule="atLeast"/>
      <w:ind w:leftChars="-1" w:rightChars="0" w:firstLineChars="-1"/>
      <w:textDirection w:val="btLr"/>
      <w:textAlignment w:val="top"/>
      <w:outlineLvl w:val="0"/>
    </w:pPr>
    <w:rPr>
      <w:w w:val="100"/>
      <w:position w:val="-1"/>
      <w:szCs w:val="24"/>
      <w:effect w:val="none"/>
      <w:vertAlign w:val="baseline"/>
      <w:cs w:val="0"/>
      <w:em w:val="none"/>
      <w:lang w:bidi="ar-SA" w:eastAsia="en-US" w:val="en-US"/>
    </w:rPr>
  </w:style>
  <w:style w:type="character" w:styleId="HeaderChar">
    <w:name w:val="Header Char"/>
    <w:next w:val="HeaderChar"/>
    <w:autoRedefine w:val="0"/>
    <w:hidden w:val="0"/>
    <w:qFormat w:val="0"/>
    <w:rPr>
      <w:w w:val="100"/>
      <w:position w:val="-1"/>
      <w:szCs w:val="24"/>
      <w:effect w:val="none"/>
      <w:vertAlign w:val="baseline"/>
      <w:cs w:val="0"/>
      <w:em w:val="none"/>
      <w:lang/>
    </w:rPr>
  </w:style>
  <w:style w:type="paragraph" w:styleId="Footer">
    <w:name w:val="Footer"/>
    <w:basedOn w:val="Normal"/>
    <w:next w:val="Footer"/>
    <w:autoRedefine w:val="0"/>
    <w:hidden w:val="0"/>
    <w:qFormat w:val="0"/>
    <w:pPr>
      <w:widowControl w:val="0"/>
      <w:tabs>
        <w:tab w:val="center" w:leader="none" w:pos="4680"/>
        <w:tab w:val="right" w:leader="none" w:pos="9360"/>
      </w:tabs>
      <w:suppressAutoHyphens w:val="1"/>
      <w:autoSpaceDE w:val="0"/>
      <w:autoSpaceDN w:val="0"/>
      <w:adjustRightInd w:val="0"/>
      <w:spacing w:line="1" w:lineRule="atLeast"/>
      <w:ind w:leftChars="-1" w:rightChars="0" w:firstLineChars="-1"/>
      <w:textDirection w:val="btLr"/>
      <w:textAlignment w:val="top"/>
      <w:outlineLvl w:val="0"/>
    </w:pPr>
    <w:rPr>
      <w:w w:val="100"/>
      <w:position w:val="-1"/>
      <w:szCs w:val="24"/>
      <w:effect w:val="none"/>
      <w:vertAlign w:val="baseline"/>
      <w:cs w:val="0"/>
      <w:em w:val="none"/>
      <w:lang w:bidi="ar-SA" w:eastAsia="en-US" w:val="en-US"/>
    </w:rPr>
  </w:style>
  <w:style w:type="character" w:styleId="FooterChar">
    <w:name w:val="Footer Char"/>
    <w:next w:val="FooterChar"/>
    <w:autoRedefine w:val="0"/>
    <w:hidden w:val="0"/>
    <w:qFormat w:val="0"/>
    <w:rPr>
      <w:w w:val="100"/>
      <w:position w:val="-1"/>
      <w:szCs w:val="24"/>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12" Type="http://schemas.openxmlformats.org/officeDocument/2006/relationships/footer" Target="footer3.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3.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8bztxw8xFstpNZZ+gzXoaL0UM6g==">AMUW2mULfWWvA7lsmPrq3K9iMdu+e3V17TO/WnIEcrJSyhIIiSkg89cQjrWfoApLttfgOt9vWZ6LYijtBUSDkHOuuZGDfQ2g0tgUNdNzOouwKxtDioJD5i0=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2016-06-23T14:19:00Z</dcterms:created>
  <dc:creator>Janet Krcha</dc:creator>
</cp:coreProperties>
</file>